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5585D" w14:textId="3A1B316C" w:rsidR="00C80B7B" w:rsidRPr="00C80B7B" w:rsidRDefault="00C80B7B" w:rsidP="00C80B7B">
      <w:pPr>
        <w:widowControl/>
        <w:jc w:val="left"/>
        <w:rPr>
          <w:rFonts w:ascii="BIZ UDPゴシック" w:eastAsia="BIZ UDPゴシック" w:hAnsi="BIZ UDPゴシック"/>
          <w:color w:val="FF0000"/>
          <w:sz w:val="24"/>
          <w:szCs w:val="28"/>
          <w:shd w:val="pct15" w:color="auto" w:fill="FFFFFF"/>
        </w:rPr>
      </w:pPr>
      <w:r w:rsidRPr="00C80B7B">
        <w:rPr>
          <w:rFonts w:ascii="BIZ UDPゴシック" w:eastAsia="BIZ UDPゴシック" w:hAnsi="BIZ UDPゴシック" w:hint="eastAsia"/>
          <w:color w:val="FF0000"/>
          <w:sz w:val="24"/>
          <w:szCs w:val="28"/>
          <w:shd w:val="pct15" w:color="auto" w:fill="FFFFFF"/>
        </w:rPr>
        <w:t>＜資料の修正がありました＞</w:t>
      </w:r>
    </w:p>
    <w:p w14:paraId="784BE4A8" w14:textId="77777777" w:rsidR="00C80B7B" w:rsidRDefault="00C80B7B" w:rsidP="00C80B7B">
      <w:pPr>
        <w:widowControl/>
        <w:jc w:val="left"/>
        <w:rPr>
          <w:rFonts w:ascii="BIZ UDPゴシック" w:eastAsia="BIZ UDPゴシック" w:hAnsi="BIZ UDPゴシック"/>
          <w:color w:val="FF0000"/>
        </w:rPr>
      </w:pPr>
    </w:p>
    <w:p w14:paraId="13D970D1" w14:textId="236BC406" w:rsidR="00C80B7B" w:rsidRPr="005C17BB" w:rsidRDefault="00C80B7B" w:rsidP="00C80B7B">
      <w:pPr>
        <w:widowControl/>
        <w:jc w:val="left"/>
        <w:rPr>
          <w:rFonts w:ascii="BIZ UDPゴシック" w:eastAsia="BIZ UDPゴシック" w:hAnsi="BIZ UDPゴシック"/>
          <w:color w:val="FF0000"/>
        </w:rPr>
      </w:pPr>
      <w:r w:rsidRPr="005C17BB">
        <w:rPr>
          <w:rFonts w:ascii="BIZ UDPゴシック" w:eastAsia="BIZ UDPゴシック" w:hAnsi="BIZ UDPゴシック" w:hint="eastAsia"/>
          <w:color w:val="FF0000"/>
        </w:rPr>
        <w:t>第1部の講演内容の訂正（明石隆行）</w:t>
      </w:r>
    </w:p>
    <w:p w14:paraId="17C9ACF0" w14:textId="080880C0" w:rsidR="00C80B7B" w:rsidRPr="005C17BB" w:rsidRDefault="00C80B7B" w:rsidP="00C80B7B">
      <w:pPr>
        <w:rPr>
          <w:rFonts w:ascii="BIZ UDPゴシック" w:eastAsia="BIZ UDPゴシック" w:hAnsi="BIZ UDPゴシック"/>
          <w:color w:val="FF0000"/>
        </w:rPr>
      </w:pPr>
      <w:r w:rsidRPr="005C17BB">
        <w:rPr>
          <w:rFonts w:ascii="BIZ UDPゴシック" w:eastAsia="BIZ UDPゴシック" w:hAnsi="BIZ UDPゴシック" w:hint="eastAsia"/>
          <w:color w:val="FF0000"/>
        </w:rPr>
        <w:t>P26（3）成年後見制度の利用状況　①枚方市　地域包括支援センター13か所の所の説明で、「地域包括支援センター１圏域あたり1小学区」と説明しましたが、正しくは、「地域包括支援センター</w:t>
      </w:r>
      <w:r w:rsidR="009872B9">
        <w:rPr>
          <w:rFonts w:ascii="BIZ UDPゴシック" w:eastAsia="BIZ UDPゴシック" w:hAnsi="BIZ UDPゴシック" w:hint="eastAsia"/>
          <w:color w:val="FF0000"/>
        </w:rPr>
        <w:t>1</w:t>
      </w:r>
      <w:r w:rsidRPr="005C17BB">
        <w:rPr>
          <w:rFonts w:ascii="BIZ UDPゴシック" w:eastAsia="BIZ UDPゴシック" w:hAnsi="BIZ UDPゴシック" w:hint="eastAsia"/>
          <w:color w:val="FF0000"/>
        </w:rPr>
        <w:t>圏域あたりの小学校区の数は、2小学校区から4小学校区」です。</w:t>
      </w:r>
    </w:p>
    <w:p w14:paraId="1BE5481A" w14:textId="2381646E" w:rsidR="00C80B7B" w:rsidRDefault="00C80B7B" w:rsidP="00C80B7B">
      <w:pPr>
        <w:jc w:val="right"/>
        <w:rPr>
          <w:rFonts w:ascii="BIZ UDPゴシック" w:eastAsia="BIZ UDPゴシック" w:hAnsi="BIZ UDPゴシック"/>
        </w:rPr>
      </w:pPr>
      <w:r>
        <w:rPr>
          <w:rFonts w:ascii="BIZ UDPゴシック" w:eastAsia="BIZ UDPゴシック" w:hAnsi="BIZ UDPゴシック" w:hint="eastAsia"/>
        </w:rPr>
        <w:t>お詫びして訂正いたします。</w:t>
      </w:r>
    </w:p>
    <w:p w14:paraId="3FD2DA02" w14:textId="77777777" w:rsidR="00997FF7" w:rsidRDefault="00997FF7" w:rsidP="00146657">
      <w:pPr>
        <w:rPr>
          <w:rFonts w:ascii="BIZ UDPゴシック" w:eastAsia="BIZ UDPゴシック" w:hAnsi="BIZ UDPゴシック"/>
          <w:sz w:val="24"/>
          <w:szCs w:val="28"/>
          <w:shd w:val="pct15" w:color="auto" w:fill="FFFFFF"/>
        </w:rPr>
      </w:pPr>
    </w:p>
    <w:p w14:paraId="7FFE1BAB" w14:textId="73EEFE86" w:rsidR="00515793" w:rsidRPr="00C80B7B" w:rsidRDefault="00C80B7B" w:rsidP="00146657">
      <w:pPr>
        <w:rPr>
          <w:rFonts w:ascii="BIZ UDPゴシック" w:eastAsia="BIZ UDPゴシック" w:hAnsi="BIZ UDPゴシック"/>
          <w:sz w:val="24"/>
          <w:szCs w:val="28"/>
          <w:shd w:val="pct15" w:color="auto" w:fill="FFFFFF"/>
        </w:rPr>
      </w:pPr>
      <w:r w:rsidRPr="00C80B7B">
        <w:rPr>
          <w:rFonts w:ascii="BIZ UDPゴシック" w:eastAsia="BIZ UDPゴシック" w:hAnsi="BIZ UDPゴシック" w:hint="eastAsia"/>
          <w:sz w:val="24"/>
          <w:szCs w:val="28"/>
          <w:shd w:val="pct15" w:color="auto" w:fill="FFFFFF"/>
        </w:rPr>
        <w:t>＜</w:t>
      </w:r>
      <w:r w:rsidR="005C17BB" w:rsidRPr="00C80B7B">
        <w:rPr>
          <w:rFonts w:ascii="BIZ UDPゴシック" w:eastAsia="BIZ UDPゴシック" w:hAnsi="BIZ UDPゴシック" w:hint="eastAsia"/>
          <w:sz w:val="24"/>
          <w:szCs w:val="28"/>
          <w:shd w:val="pct15" w:color="auto" w:fill="FFFFFF"/>
        </w:rPr>
        <w:t>マッセ市民セミナー　質問に対する回答</w:t>
      </w:r>
      <w:r w:rsidRPr="00C80B7B">
        <w:rPr>
          <w:rFonts w:ascii="BIZ UDPゴシック" w:eastAsia="BIZ UDPゴシック" w:hAnsi="BIZ UDPゴシック" w:hint="eastAsia"/>
          <w:sz w:val="24"/>
          <w:szCs w:val="28"/>
          <w:shd w:val="pct15" w:color="auto" w:fill="FFFFFF"/>
        </w:rPr>
        <w:t>＞</w:t>
      </w:r>
    </w:p>
    <w:p w14:paraId="77832BD1" w14:textId="77777777" w:rsidR="005C17BB" w:rsidRPr="00C80B7B" w:rsidRDefault="005C17BB" w:rsidP="00146657">
      <w:pPr>
        <w:rPr>
          <w:rFonts w:ascii="BIZ UDPゴシック" w:eastAsia="BIZ UDPゴシック" w:hAnsi="BIZ UDPゴシック"/>
        </w:rPr>
      </w:pPr>
    </w:p>
    <w:p w14:paraId="61322B1C" w14:textId="750AC26E" w:rsidR="002A1820" w:rsidRPr="005C17BB" w:rsidRDefault="00515793" w:rsidP="002A1820">
      <w:pPr>
        <w:rPr>
          <w:rFonts w:ascii="BIZ UDPゴシック" w:eastAsia="BIZ UDPゴシック" w:hAnsi="BIZ UDPゴシック"/>
        </w:rPr>
      </w:pPr>
      <w:r w:rsidRPr="005C17BB">
        <w:rPr>
          <w:rFonts w:ascii="BIZ UDPゴシック" w:eastAsia="BIZ UDPゴシック" w:hAnsi="BIZ UDPゴシック" w:hint="eastAsia"/>
        </w:rPr>
        <w:t>1.</w:t>
      </w:r>
      <w:r w:rsidR="002A1820" w:rsidRPr="005C17BB">
        <w:rPr>
          <w:rFonts w:ascii="BIZ UDPゴシック" w:eastAsia="BIZ UDPゴシック" w:hAnsi="BIZ UDPゴシック"/>
        </w:rPr>
        <w:t>成年後見制度</w:t>
      </w:r>
      <w:r w:rsidR="00C550B4" w:rsidRPr="005C17BB">
        <w:rPr>
          <w:rFonts w:ascii="BIZ UDPゴシック" w:eastAsia="BIZ UDPゴシック" w:hAnsi="BIZ UDPゴシック" w:hint="eastAsia"/>
        </w:rPr>
        <w:t>利用</w:t>
      </w:r>
      <w:r w:rsidR="002A1820" w:rsidRPr="005C17BB">
        <w:rPr>
          <w:rFonts w:ascii="BIZ UDPゴシック" w:eastAsia="BIZ UDPゴシック" w:hAnsi="BIZ UDPゴシック" w:hint="eastAsia"/>
        </w:rPr>
        <w:t>の啓発はどのようにしているか。</w:t>
      </w:r>
    </w:p>
    <w:p w14:paraId="139F8039" w14:textId="03341849" w:rsidR="00CB4524" w:rsidRPr="00997FF7" w:rsidRDefault="00926490" w:rsidP="00C80B7B">
      <w:pPr>
        <w:ind w:left="840"/>
        <w:rPr>
          <w:rFonts w:ascii="BIZ UDPゴシック" w:eastAsia="BIZ UDPゴシック" w:hAnsi="BIZ UDPゴシック"/>
        </w:rPr>
      </w:pPr>
      <w:r w:rsidRPr="005C17BB">
        <w:rPr>
          <w:rFonts w:ascii="BIZ UDPゴシック" w:eastAsia="BIZ UDPゴシック" w:hAnsi="BIZ UDPゴシック" w:hint="eastAsia"/>
        </w:rPr>
        <w:t>☞</w:t>
      </w:r>
      <w:r w:rsidR="00CB4524" w:rsidRPr="00997FF7">
        <w:rPr>
          <w:rFonts w:ascii="BIZ UDPゴシック" w:eastAsia="BIZ UDPゴシック" w:hAnsi="BIZ UDPゴシック" w:hint="eastAsia"/>
        </w:rPr>
        <w:t>SNS、広報誌、チラシ、パンフレット、ホームページ等を活用した啓発活動や、市民向けの講座・支援者向けの講座・親族後見人向けの講座を実施している。また、支援者、当事者、家族等から依頼を受けて「出前講座」を行い、制度に関する周知を行っている。</w:t>
      </w:r>
    </w:p>
    <w:p w14:paraId="2AFA6A4C" w14:textId="77777777" w:rsidR="00A80FC5" w:rsidRPr="00997FF7" w:rsidRDefault="00A80FC5" w:rsidP="002A1820">
      <w:pPr>
        <w:rPr>
          <w:rFonts w:ascii="BIZ UDPゴシック" w:eastAsia="BIZ UDPゴシック" w:hAnsi="BIZ UDPゴシック"/>
        </w:rPr>
      </w:pPr>
    </w:p>
    <w:p w14:paraId="07EA2A19" w14:textId="6297E90E" w:rsidR="00C550B4" w:rsidRPr="00997FF7" w:rsidRDefault="00515793" w:rsidP="00C550B4">
      <w:pPr>
        <w:rPr>
          <w:rFonts w:ascii="BIZ UDPゴシック" w:eastAsia="BIZ UDPゴシック" w:hAnsi="BIZ UDPゴシック"/>
        </w:rPr>
      </w:pPr>
      <w:r w:rsidRPr="00997FF7">
        <w:rPr>
          <w:rFonts w:ascii="BIZ UDPゴシック" w:eastAsia="BIZ UDPゴシック" w:hAnsi="BIZ UDPゴシック" w:hint="eastAsia"/>
        </w:rPr>
        <w:t>2.</w:t>
      </w:r>
      <w:r w:rsidR="00C550B4" w:rsidRPr="00997FF7">
        <w:rPr>
          <w:rFonts w:ascii="BIZ UDPゴシック" w:eastAsia="BIZ UDPゴシック" w:hAnsi="BIZ UDPゴシック"/>
        </w:rPr>
        <w:t xml:space="preserve"> 高齢者になってから判断しなければならない</w:t>
      </w:r>
      <w:r w:rsidR="00C550B4" w:rsidRPr="00997FF7">
        <w:rPr>
          <w:rFonts w:ascii="BIZ UDPゴシック" w:eastAsia="BIZ UDPゴシック" w:hAnsi="BIZ UDPゴシック" w:hint="eastAsia"/>
        </w:rPr>
        <w:t>という現在の</w:t>
      </w:r>
      <w:r w:rsidR="00C550B4" w:rsidRPr="00997FF7">
        <w:rPr>
          <w:rFonts w:ascii="BIZ UDPゴシック" w:eastAsia="BIZ UDPゴシック" w:hAnsi="BIZ UDPゴシック"/>
        </w:rPr>
        <w:t>仕組みに</w:t>
      </w:r>
      <w:r w:rsidR="00C550B4" w:rsidRPr="00997FF7">
        <w:rPr>
          <w:rFonts w:ascii="BIZ UDPゴシック" w:eastAsia="BIZ UDPゴシック" w:hAnsi="BIZ UDPゴシック" w:hint="eastAsia"/>
        </w:rPr>
        <w:t>対するアプローチは？</w:t>
      </w:r>
    </w:p>
    <w:p w14:paraId="3D5DA7F8" w14:textId="506F7519" w:rsidR="00C550B4" w:rsidRPr="00997FF7" w:rsidRDefault="00C550B4" w:rsidP="00C80B7B">
      <w:pPr>
        <w:ind w:left="840"/>
        <w:rPr>
          <w:rFonts w:ascii="BIZ UDPゴシック" w:eastAsia="BIZ UDPゴシック" w:hAnsi="BIZ UDPゴシック"/>
        </w:rPr>
      </w:pPr>
      <w:r w:rsidRPr="00997FF7">
        <w:rPr>
          <w:rFonts w:ascii="BIZ UDPゴシック" w:eastAsia="BIZ UDPゴシック" w:hAnsi="BIZ UDPゴシック" w:hint="eastAsia"/>
        </w:rPr>
        <w:t>☞「制度が利用されていない」「制度を知らない」「どこへ行けば良いかわからない」等という市民のために整備されているのが「中核機関」であり、</w:t>
      </w:r>
      <w:r w:rsidR="002601C0" w:rsidRPr="00997FF7">
        <w:rPr>
          <w:rFonts w:ascii="BIZ UDPゴシック" w:eastAsia="BIZ UDPゴシック" w:hAnsi="BIZ UDPゴシック" w:hint="eastAsia"/>
        </w:rPr>
        <w:t>本人家族</w:t>
      </w:r>
      <w:r w:rsidR="00F6067A" w:rsidRPr="00997FF7">
        <w:rPr>
          <w:rFonts w:ascii="BIZ UDPゴシック" w:eastAsia="BIZ UDPゴシック" w:hAnsi="BIZ UDPゴシック" w:hint="eastAsia"/>
        </w:rPr>
        <w:t>から</w:t>
      </w:r>
      <w:r w:rsidR="002601C0" w:rsidRPr="00997FF7">
        <w:rPr>
          <w:rFonts w:ascii="BIZ UDPゴシック" w:eastAsia="BIZ UDPゴシック" w:hAnsi="BIZ UDPゴシック" w:hint="eastAsia"/>
        </w:rPr>
        <w:t>はもちろん、支援関係者</w:t>
      </w:r>
      <w:r w:rsidR="00F6067A" w:rsidRPr="00997FF7">
        <w:rPr>
          <w:rFonts w:ascii="BIZ UDPゴシック" w:eastAsia="BIZ UDPゴシック" w:hAnsi="BIZ UDPゴシック" w:hint="eastAsia"/>
        </w:rPr>
        <w:t>（地域包括支援センター、障害者相談支援センター、ケアマネ他）へ</w:t>
      </w:r>
      <w:r w:rsidR="002601C0" w:rsidRPr="00997FF7">
        <w:rPr>
          <w:rFonts w:ascii="BIZ UDPゴシック" w:eastAsia="BIZ UDPゴシック" w:hAnsi="BIZ UDPゴシック" w:hint="eastAsia"/>
        </w:rPr>
        <w:t>の相談支援、および</w:t>
      </w:r>
      <w:r w:rsidR="00F6067A" w:rsidRPr="00997FF7">
        <w:rPr>
          <w:rFonts w:ascii="BIZ UDPゴシック" w:eastAsia="BIZ UDPゴシック" w:hAnsi="BIZ UDPゴシック" w:hint="eastAsia"/>
        </w:rPr>
        <w:t>制度の</w:t>
      </w:r>
      <w:r w:rsidRPr="00997FF7">
        <w:rPr>
          <w:rFonts w:ascii="BIZ UDPゴシック" w:eastAsia="BIZ UDPゴシック" w:hAnsi="BIZ UDPゴシック" w:hint="eastAsia"/>
        </w:rPr>
        <w:t>広報・啓発事業を実施している。</w:t>
      </w:r>
    </w:p>
    <w:p w14:paraId="5BA6D372" w14:textId="77777777" w:rsidR="0044538C" w:rsidRPr="00997FF7" w:rsidRDefault="0044538C" w:rsidP="00146657">
      <w:pPr>
        <w:rPr>
          <w:rFonts w:ascii="BIZ UDPゴシック" w:eastAsia="BIZ UDPゴシック" w:hAnsi="BIZ UDPゴシック"/>
        </w:rPr>
      </w:pPr>
    </w:p>
    <w:p w14:paraId="23A0F6C0" w14:textId="50B81EF4" w:rsidR="00F25BEA" w:rsidRPr="00997FF7" w:rsidRDefault="00515793" w:rsidP="00F25BEA">
      <w:pPr>
        <w:rPr>
          <w:rFonts w:ascii="BIZ UDPゴシック" w:eastAsia="BIZ UDPゴシック" w:hAnsi="BIZ UDPゴシック"/>
        </w:rPr>
      </w:pPr>
      <w:r w:rsidRPr="00997FF7">
        <w:rPr>
          <w:rFonts w:ascii="BIZ UDPゴシック" w:eastAsia="BIZ UDPゴシック" w:hAnsi="BIZ UDPゴシック" w:hint="eastAsia"/>
        </w:rPr>
        <w:t>3.</w:t>
      </w:r>
      <w:r w:rsidR="00F25BEA" w:rsidRPr="00997FF7">
        <w:rPr>
          <w:rFonts w:ascii="BIZ UDPゴシック" w:eastAsia="BIZ UDPゴシック" w:hAnsi="BIZ UDPゴシック" w:hint="eastAsia"/>
        </w:rPr>
        <w:t xml:space="preserve"> 後見が必要だが</w:t>
      </w:r>
      <w:r w:rsidR="00F25BEA" w:rsidRPr="00997FF7">
        <w:rPr>
          <w:rFonts w:ascii="BIZ UDPゴシック" w:eastAsia="BIZ UDPゴシック" w:hAnsi="BIZ UDPゴシック"/>
        </w:rPr>
        <w:t>利用に費用がかかるため利用をためらう人</w:t>
      </w:r>
      <w:r w:rsidR="00F25BEA" w:rsidRPr="00997FF7">
        <w:rPr>
          <w:rFonts w:ascii="BIZ UDPゴシック" w:eastAsia="BIZ UDPゴシック" w:hAnsi="BIZ UDPゴシック" w:hint="eastAsia"/>
        </w:rPr>
        <w:t>に</w:t>
      </w:r>
      <w:r w:rsidR="00F25BEA" w:rsidRPr="00997FF7">
        <w:rPr>
          <w:rFonts w:ascii="BIZ UDPゴシック" w:eastAsia="BIZ UDPゴシック" w:hAnsi="BIZ UDPゴシック"/>
        </w:rPr>
        <w:t>どうアプローチしてい</w:t>
      </w:r>
      <w:r w:rsidR="00F25BEA" w:rsidRPr="00997FF7">
        <w:rPr>
          <w:rFonts w:ascii="BIZ UDPゴシック" w:eastAsia="BIZ UDPゴシック" w:hAnsi="BIZ UDPゴシック" w:hint="eastAsia"/>
        </w:rPr>
        <w:t>るか</w:t>
      </w:r>
    </w:p>
    <w:p w14:paraId="69799625" w14:textId="0094625E" w:rsidR="00CB4524" w:rsidRPr="00997FF7" w:rsidRDefault="00926490" w:rsidP="00C80B7B">
      <w:pPr>
        <w:ind w:left="840"/>
        <w:rPr>
          <w:rFonts w:ascii="BIZ UDPゴシック" w:eastAsia="BIZ UDPゴシック" w:hAnsi="BIZ UDPゴシック"/>
        </w:rPr>
      </w:pPr>
      <w:r w:rsidRPr="005C17BB">
        <w:rPr>
          <w:rFonts w:ascii="BIZ UDPゴシック" w:eastAsia="BIZ UDPゴシック" w:hAnsi="BIZ UDPゴシック" w:hint="eastAsia"/>
        </w:rPr>
        <w:t>☞</w:t>
      </w:r>
      <w:r w:rsidR="00CB4524" w:rsidRPr="00997FF7">
        <w:rPr>
          <w:rFonts w:ascii="BIZ UDPゴシック" w:eastAsia="BIZ UDPゴシック" w:hAnsi="BIZ UDPゴシック" w:hint="eastAsia"/>
        </w:rPr>
        <w:t>自治体が行っている</w:t>
      </w:r>
      <w:r w:rsidR="008862A8" w:rsidRPr="00997FF7">
        <w:rPr>
          <w:rFonts w:ascii="BIZ UDPゴシック" w:eastAsia="BIZ UDPゴシック" w:hAnsi="BIZ UDPゴシック" w:hint="eastAsia"/>
        </w:rPr>
        <w:t>申立費用や後見人等に支払う報酬を助成する「成年後見制度利用支援事業」</w:t>
      </w:r>
      <w:r w:rsidR="00CB4524" w:rsidRPr="00997FF7">
        <w:rPr>
          <w:rFonts w:ascii="BIZ UDPゴシック" w:eastAsia="BIZ UDPゴシック" w:hAnsi="BIZ UDPゴシック" w:hint="eastAsia"/>
        </w:rPr>
        <w:t>や法テラス等、</w:t>
      </w:r>
      <w:r w:rsidR="00D47185" w:rsidRPr="00997FF7">
        <w:rPr>
          <w:rFonts w:ascii="BIZ UDPゴシック" w:eastAsia="BIZ UDPゴシック" w:hAnsi="BIZ UDPゴシック" w:hint="eastAsia"/>
        </w:rPr>
        <w:t>制度を必要としている人に対して</w:t>
      </w:r>
      <w:r w:rsidR="00CB4524" w:rsidRPr="00997FF7">
        <w:rPr>
          <w:rFonts w:ascii="BIZ UDPゴシック" w:eastAsia="BIZ UDPゴシック" w:hAnsi="BIZ UDPゴシック" w:hint="eastAsia"/>
        </w:rPr>
        <w:t>できるだけ多くの選択肢を</w:t>
      </w:r>
      <w:r w:rsidR="00D47185" w:rsidRPr="00997FF7">
        <w:rPr>
          <w:rFonts w:ascii="BIZ UDPゴシック" w:eastAsia="BIZ UDPゴシック" w:hAnsi="BIZ UDPゴシック" w:hint="eastAsia"/>
        </w:rPr>
        <w:t>提供することに努めている。</w:t>
      </w:r>
    </w:p>
    <w:p w14:paraId="7B6F4B13" w14:textId="77777777" w:rsidR="00A80FC5" w:rsidRPr="00997FF7" w:rsidRDefault="00A80FC5" w:rsidP="00146657">
      <w:pPr>
        <w:rPr>
          <w:rFonts w:ascii="BIZ UDPゴシック" w:eastAsia="BIZ UDPゴシック" w:hAnsi="BIZ UDPゴシック"/>
        </w:rPr>
      </w:pPr>
    </w:p>
    <w:p w14:paraId="1B1AB315" w14:textId="42483548" w:rsidR="00201038" w:rsidRPr="00997FF7" w:rsidRDefault="00515793" w:rsidP="00201038">
      <w:pPr>
        <w:rPr>
          <w:rFonts w:ascii="BIZ UDPゴシック" w:eastAsia="BIZ UDPゴシック" w:hAnsi="BIZ UDPゴシック"/>
        </w:rPr>
      </w:pPr>
      <w:r w:rsidRPr="00997FF7">
        <w:rPr>
          <w:rFonts w:ascii="BIZ UDPゴシック" w:eastAsia="BIZ UDPゴシック" w:hAnsi="BIZ UDPゴシック" w:hint="eastAsia"/>
        </w:rPr>
        <w:t>4.</w:t>
      </w:r>
      <w:r w:rsidR="00201038" w:rsidRPr="00997FF7">
        <w:rPr>
          <w:rFonts w:ascii="BIZ UDPゴシック" w:eastAsia="BIZ UDPゴシック" w:hAnsi="BIZ UDPゴシック"/>
        </w:rPr>
        <w:t>身寄りのなくなった</w:t>
      </w:r>
      <w:r w:rsidR="00201038" w:rsidRPr="00997FF7">
        <w:rPr>
          <w:rFonts w:ascii="BIZ UDPゴシック" w:eastAsia="BIZ UDPゴシック" w:hAnsi="BIZ UDPゴシック" w:hint="eastAsia"/>
        </w:rPr>
        <w:t>りする</w:t>
      </w:r>
      <w:r w:rsidR="00201038" w:rsidRPr="00997FF7">
        <w:rPr>
          <w:rFonts w:ascii="BIZ UDPゴシック" w:eastAsia="BIZ UDPゴシック" w:hAnsi="BIZ UDPゴシック"/>
        </w:rPr>
        <w:t>前に全</w:t>
      </w:r>
      <w:r w:rsidR="00201038" w:rsidRPr="00997FF7">
        <w:rPr>
          <w:rFonts w:ascii="BIZ UDPゴシック" w:eastAsia="BIZ UDPゴシック" w:hAnsi="BIZ UDPゴシック" w:hint="eastAsia"/>
        </w:rPr>
        <w:t>家庭</w:t>
      </w:r>
      <w:r w:rsidR="00201038" w:rsidRPr="00997FF7">
        <w:rPr>
          <w:rFonts w:ascii="BIZ UDPゴシック" w:eastAsia="BIZ UDPゴシック" w:hAnsi="BIZ UDPゴシック"/>
        </w:rPr>
        <w:t>に後見人制度</w:t>
      </w:r>
      <w:r w:rsidR="00201038" w:rsidRPr="00997FF7">
        <w:rPr>
          <w:rFonts w:ascii="BIZ UDPゴシック" w:eastAsia="BIZ UDPゴシック" w:hAnsi="BIZ UDPゴシック" w:hint="eastAsia"/>
        </w:rPr>
        <w:t>を周知し</w:t>
      </w:r>
      <w:r w:rsidR="00201038" w:rsidRPr="00997FF7">
        <w:rPr>
          <w:rFonts w:ascii="BIZ UDPゴシック" w:eastAsia="BIZ UDPゴシック" w:hAnsi="BIZ UDPゴシック"/>
        </w:rPr>
        <w:t>登録して</w:t>
      </w:r>
      <w:r w:rsidR="00201038" w:rsidRPr="00997FF7">
        <w:rPr>
          <w:rFonts w:ascii="BIZ UDPゴシック" w:eastAsia="BIZ UDPゴシック" w:hAnsi="BIZ UDPゴシック" w:hint="eastAsia"/>
        </w:rPr>
        <w:t>もらい、必要になった</w:t>
      </w:r>
      <w:r w:rsidR="00201038" w:rsidRPr="00997FF7">
        <w:rPr>
          <w:rFonts w:ascii="BIZ UDPゴシック" w:eastAsia="BIZ UDPゴシック" w:hAnsi="BIZ UDPゴシック"/>
        </w:rPr>
        <w:t>時に支援センターからアクションかける方法が必要だと思</w:t>
      </w:r>
      <w:r w:rsidR="00201038" w:rsidRPr="00997FF7">
        <w:rPr>
          <w:rFonts w:ascii="BIZ UDPゴシック" w:eastAsia="BIZ UDPゴシック" w:hAnsi="BIZ UDPゴシック" w:hint="eastAsia"/>
        </w:rPr>
        <w:t>う、</w:t>
      </w:r>
      <w:r w:rsidR="000D2068" w:rsidRPr="00997FF7">
        <w:rPr>
          <w:rFonts w:ascii="BIZ UDPゴシック" w:eastAsia="BIZ UDPゴシック" w:hAnsi="BIZ UDPゴシック" w:hint="eastAsia"/>
        </w:rPr>
        <w:t>考えを聞きたい</w:t>
      </w:r>
      <w:r w:rsidR="00201038" w:rsidRPr="00997FF7">
        <w:rPr>
          <w:rFonts w:ascii="BIZ UDPゴシック" w:eastAsia="BIZ UDPゴシック" w:hAnsi="BIZ UDPゴシック" w:hint="eastAsia"/>
        </w:rPr>
        <w:t>。</w:t>
      </w:r>
    </w:p>
    <w:p w14:paraId="72747261" w14:textId="578E6C51" w:rsidR="00FE6078" w:rsidRPr="00997FF7" w:rsidRDefault="00926490" w:rsidP="00C80B7B">
      <w:pPr>
        <w:ind w:left="840"/>
        <w:rPr>
          <w:rFonts w:ascii="BIZ UDPゴシック" w:eastAsia="BIZ UDPゴシック" w:hAnsi="BIZ UDPゴシック"/>
        </w:rPr>
      </w:pPr>
      <w:r w:rsidRPr="005C17BB">
        <w:rPr>
          <w:rFonts w:ascii="BIZ UDPゴシック" w:eastAsia="BIZ UDPゴシック" w:hAnsi="BIZ UDPゴシック" w:hint="eastAsia"/>
        </w:rPr>
        <w:t>☞</w:t>
      </w:r>
      <w:r w:rsidR="00FE6078" w:rsidRPr="00997FF7">
        <w:rPr>
          <w:rFonts w:ascii="BIZ UDPゴシック" w:eastAsia="BIZ UDPゴシック" w:hAnsi="BIZ UDPゴシック" w:hint="eastAsia"/>
        </w:rPr>
        <w:t>成年後見制度等の利用を選択肢の一つとして検討していただくためにも、引き続き、より多くの人に成年後見制度等の周知・啓発を行っていく。そして必要な人が必要なタイミングで制度利用ができるよう、権利擁護支援の地域連携ネットワークの充実を図るように努める。</w:t>
      </w:r>
    </w:p>
    <w:p w14:paraId="6A54E08E" w14:textId="6504566D" w:rsidR="00201038" w:rsidRPr="00997FF7" w:rsidRDefault="00201038" w:rsidP="00C80B7B">
      <w:pPr>
        <w:ind w:left="840"/>
        <w:rPr>
          <w:rFonts w:ascii="BIZ UDPゴシック" w:eastAsia="BIZ UDPゴシック" w:hAnsi="BIZ UDPゴシック"/>
        </w:rPr>
      </w:pPr>
      <w:r w:rsidRPr="00997FF7">
        <w:rPr>
          <w:rFonts w:ascii="BIZ UDPゴシック" w:eastAsia="BIZ UDPゴシック" w:hAnsi="BIZ UDPゴシック" w:hint="eastAsia"/>
        </w:rPr>
        <w:t>☞</w:t>
      </w:r>
      <w:r w:rsidR="00D93CAB" w:rsidRPr="00997FF7">
        <w:rPr>
          <w:rFonts w:ascii="BIZ UDPゴシック" w:eastAsia="BIZ UDPゴシック" w:hAnsi="BIZ UDPゴシック" w:hint="eastAsia"/>
        </w:rPr>
        <w:t>全家庭とはいかないが、必要になる前に契約をし、見守りや安否確認サービスをはじめ、預託金をお預かりした上で、入退院時の支払い代行やお亡くなりになった後の葬儀、納骨、家財処分、行政官庁への届け出等を行う「縁ディングサポート事業」</w:t>
      </w:r>
      <w:r w:rsidR="00F6067A" w:rsidRPr="00997FF7">
        <w:rPr>
          <w:rFonts w:ascii="BIZ UDPゴシック" w:eastAsia="BIZ UDPゴシック" w:hAnsi="BIZ UDPゴシック" w:hint="eastAsia"/>
        </w:rPr>
        <w:t>を行っている</w:t>
      </w:r>
      <w:r w:rsidR="00D93CAB" w:rsidRPr="00997FF7">
        <w:rPr>
          <w:rFonts w:ascii="BIZ UDPゴシック" w:eastAsia="BIZ UDPゴシック" w:hAnsi="BIZ UDPゴシック" w:hint="eastAsia"/>
        </w:rPr>
        <w:t>。</w:t>
      </w:r>
    </w:p>
    <w:p w14:paraId="50B3190B" w14:textId="77777777" w:rsidR="00A80FC5" w:rsidRPr="00997FF7" w:rsidRDefault="00A80FC5" w:rsidP="00201038">
      <w:pPr>
        <w:rPr>
          <w:rFonts w:ascii="BIZ UDPゴシック" w:eastAsia="BIZ UDPゴシック" w:hAnsi="BIZ UDPゴシック"/>
        </w:rPr>
      </w:pPr>
    </w:p>
    <w:p w14:paraId="306763D7" w14:textId="77777777" w:rsidR="00997FF7" w:rsidRDefault="00997FF7" w:rsidP="00201038">
      <w:pPr>
        <w:rPr>
          <w:rFonts w:ascii="BIZ UDPゴシック" w:eastAsia="BIZ UDPゴシック" w:hAnsi="BIZ UDPゴシック"/>
        </w:rPr>
      </w:pPr>
      <w:r>
        <w:rPr>
          <w:rFonts w:ascii="BIZ UDPゴシック" w:eastAsia="BIZ UDPゴシック" w:hAnsi="BIZ UDPゴシック"/>
        </w:rPr>
        <w:br w:type="page"/>
      </w:r>
    </w:p>
    <w:p w14:paraId="4413F66C" w14:textId="4903483C" w:rsidR="00146657" w:rsidRPr="00997FF7" w:rsidRDefault="00515793" w:rsidP="00201038">
      <w:pPr>
        <w:rPr>
          <w:rFonts w:ascii="BIZ UDPゴシック" w:eastAsia="BIZ UDPゴシック" w:hAnsi="BIZ UDPゴシック"/>
        </w:rPr>
      </w:pPr>
      <w:r w:rsidRPr="00997FF7">
        <w:rPr>
          <w:rFonts w:ascii="BIZ UDPゴシック" w:eastAsia="BIZ UDPゴシック" w:hAnsi="BIZ UDPゴシック" w:hint="eastAsia"/>
        </w:rPr>
        <w:lastRenderedPageBreak/>
        <w:t>5.</w:t>
      </w:r>
      <w:r w:rsidR="00146657" w:rsidRPr="00997FF7">
        <w:rPr>
          <w:rFonts w:ascii="BIZ UDPゴシック" w:eastAsia="BIZ UDPゴシック" w:hAnsi="BIZ UDPゴシック" w:hint="eastAsia"/>
        </w:rPr>
        <w:t>「</w:t>
      </w:r>
      <w:r w:rsidR="00146657" w:rsidRPr="00997FF7">
        <w:rPr>
          <w:rFonts w:ascii="BIZ UDPゴシック" w:eastAsia="BIZ UDPゴシック" w:hAnsi="BIZ UDPゴシック"/>
        </w:rPr>
        <w:t>近所に認知症と思われる高齢者がいて生活ができていないみたい</w:t>
      </w:r>
      <w:r w:rsidR="00146657" w:rsidRPr="00997FF7">
        <w:rPr>
          <w:rFonts w:ascii="BIZ UDPゴシック" w:eastAsia="BIZ UDPゴシック" w:hAnsi="BIZ UDPゴシック" w:hint="eastAsia"/>
        </w:rPr>
        <w:t>」</w:t>
      </w:r>
      <w:r w:rsidR="00146657" w:rsidRPr="00997FF7">
        <w:rPr>
          <w:rFonts w:ascii="BIZ UDPゴシック" w:eastAsia="BIZ UDPゴシック" w:hAnsi="BIZ UDPゴシック"/>
        </w:rPr>
        <w:t>という相談があった</w:t>
      </w:r>
      <w:r w:rsidR="00201038" w:rsidRPr="00997FF7">
        <w:rPr>
          <w:rFonts w:ascii="BIZ UDPゴシック" w:eastAsia="BIZ UDPゴシック" w:hAnsi="BIZ UDPゴシック" w:hint="eastAsia"/>
        </w:rPr>
        <w:t>場合、</w:t>
      </w:r>
      <w:r w:rsidR="00A04E26" w:rsidRPr="00997FF7">
        <w:rPr>
          <w:rFonts w:ascii="BIZ UDPゴシック" w:eastAsia="BIZ UDPゴシック" w:hAnsi="BIZ UDPゴシック"/>
        </w:rPr>
        <w:t>枚方</w:t>
      </w:r>
      <w:r w:rsidR="00992BAD">
        <w:rPr>
          <w:rFonts w:ascii="BIZ UDPゴシック" w:eastAsia="BIZ UDPゴシック" w:hAnsi="BIZ UDPゴシック" w:hint="eastAsia"/>
        </w:rPr>
        <w:t>市</w:t>
      </w:r>
      <w:r w:rsidR="00A04E26" w:rsidRPr="00997FF7">
        <w:rPr>
          <w:rFonts w:ascii="BIZ UDPゴシック" w:eastAsia="BIZ UDPゴシック" w:hAnsi="BIZ UDPゴシック"/>
        </w:rPr>
        <w:t>では</w:t>
      </w:r>
      <w:r w:rsidR="00C550B4" w:rsidRPr="00997FF7">
        <w:rPr>
          <w:rFonts w:ascii="BIZ UDPゴシック" w:eastAsia="BIZ UDPゴシック" w:hAnsi="BIZ UDPゴシック" w:hint="eastAsia"/>
        </w:rPr>
        <w:t>「</w:t>
      </w:r>
      <w:r w:rsidR="00C550B4" w:rsidRPr="00997FF7">
        <w:rPr>
          <w:rFonts w:ascii="BIZ UDPゴシック" w:eastAsia="BIZ UDPゴシック" w:hAnsi="BIZ UDPゴシック"/>
        </w:rPr>
        <w:t>訪問</w:t>
      </w:r>
      <w:r w:rsidR="00C550B4" w:rsidRPr="00997FF7">
        <w:rPr>
          <w:rFonts w:ascii="BIZ UDPゴシック" w:eastAsia="BIZ UDPゴシック" w:hAnsi="BIZ UDPゴシック" w:hint="eastAsia"/>
        </w:rPr>
        <w:t>と</w:t>
      </w:r>
      <w:r w:rsidR="00C550B4" w:rsidRPr="00997FF7">
        <w:rPr>
          <w:rFonts w:ascii="BIZ UDPゴシック" w:eastAsia="BIZ UDPゴシック" w:hAnsi="BIZ UDPゴシック"/>
        </w:rPr>
        <w:t>生活実態把握</w:t>
      </w:r>
      <w:r w:rsidR="00F25BEA" w:rsidRPr="00997FF7">
        <w:rPr>
          <w:rFonts w:ascii="BIZ UDPゴシック" w:eastAsia="BIZ UDPゴシック" w:hAnsi="BIZ UDPゴシック" w:hint="eastAsia"/>
        </w:rPr>
        <w:t>→</w:t>
      </w:r>
      <w:r w:rsidR="00C550B4" w:rsidRPr="00997FF7">
        <w:rPr>
          <w:rFonts w:ascii="BIZ UDPゴシック" w:eastAsia="BIZ UDPゴシック" w:hAnsi="BIZ UDPゴシック"/>
        </w:rPr>
        <w:t>受診勧奨</w:t>
      </w:r>
      <w:r w:rsidR="00F25BEA" w:rsidRPr="00997FF7">
        <w:rPr>
          <w:rFonts w:ascii="BIZ UDPゴシック" w:eastAsia="BIZ UDPゴシック" w:hAnsi="BIZ UDPゴシック" w:hint="eastAsia"/>
        </w:rPr>
        <w:t>→</w:t>
      </w:r>
      <w:r w:rsidR="00C550B4" w:rsidRPr="00997FF7">
        <w:rPr>
          <w:rFonts w:ascii="BIZ UDPゴシック" w:eastAsia="BIZ UDPゴシック" w:hAnsi="BIZ UDPゴシック" w:hint="eastAsia"/>
        </w:rPr>
        <w:t>首長</w:t>
      </w:r>
      <w:r w:rsidR="00C550B4" w:rsidRPr="00997FF7">
        <w:rPr>
          <w:rFonts w:ascii="BIZ UDPゴシック" w:eastAsia="BIZ UDPゴシック" w:hAnsi="BIZ UDPゴシック"/>
        </w:rPr>
        <w:t>申し立て</w:t>
      </w:r>
      <w:r w:rsidR="00F25BEA" w:rsidRPr="00997FF7">
        <w:rPr>
          <w:rFonts w:ascii="BIZ UDPゴシック" w:eastAsia="BIZ UDPゴシック" w:hAnsi="BIZ UDPゴシック" w:hint="eastAsia"/>
        </w:rPr>
        <w:t>」の一連を</w:t>
      </w:r>
      <w:r w:rsidR="00453735" w:rsidRPr="00997FF7">
        <w:rPr>
          <w:rFonts w:ascii="BIZ UDPゴシック" w:eastAsia="BIZ UDPゴシック" w:hAnsi="BIZ UDPゴシック" w:hint="eastAsia"/>
        </w:rPr>
        <w:t>社協</w:t>
      </w:r>
      <w:r w:rsidR="00146657" w:rsidRPr="00997FF7">
        <w:rPr>
          <w:rFonts w:ascii="BIZ UDPゴシック" w:eastAsia="BIZ UDPゴシック" w:hAnsi="BIZ UDPゴシック"/>
        </w:rPr>
        <w:t>が</w:t>
      </w:r>
      <w:r w:rsidR="00453735" w:rsidRPr="00997FF7">
        <w:rPr>
          <w:rFonts w:ascii="BIZ UDPゴシック" w:eastAsia="BIZ UDPゴシック" w:hAnsi="BIZ UDPゴシック" w:hint="eastAsia"/>
        </w:rPr>
        <w:t>担って</w:t>
      </w:r>
      <w:r w:rsidR="00146657" w:rsidRPr="00997FF7">
        <w:rPr>
          <w:rFonts w:ascii="BIZ UDPゴシック" w:eastAsia="BIZ UDPゴシック" w:hAnsi="BIZ UDPゴシック"/>
        </w:rPr>
        <w:t>いるの</w:t>
      </w:r>
      <w:r w:rsidR="00201038" w:rsidRPr="00997FF7">
        <w:rPr>
          <w:rFonts w:ascii="BIZ UDPゴシック" w:eastAsia="BIZ UDPゴシック" w:hAnsi="BIZ UDPゴシック" w:hint="eastAsia"/>
        </w:rPr>
        <w:t>か。</w:t>
      </w:r>
    </w:p>
    <w:p w14:paraId="0D48EA78" w14:textId="0DDE4ACC" w:rsidR="00515793" w:rsidRDefault="00926490" w:rsidP="00C80B7B">
      <w:pPr>
        <w:ind w:left="840"/>
        <w:rPr>
          <w:rFonts w:ascii="BIZ UDPゴシック" w:eastAsia="BIZ UDPゴシック" w:hAnsi="BIZ UDPゴシック"/>
        </w:rPr>
      </w:pPr>
      <w:r w:rsidRPr="005C17BB">
        <w:rPr>
          <w:rFonts w:ascii="BIZ UDPゴシック" w:eastAsia="BIZ UDPゴシック" w:hAnsi="BIZ UDPゴシック" w:hint="eastAsia"/>
        </w:rPr>
        <w:t>☞</w:t>
      </w:r>
      <w:r w:rsidR="00CC50FC" w:rsidRPr="00997FF7">
        <w:rPr>
          <w:rFonts w:ascii="BIZ UDPゴシック" w:eastAsia="BIZ UDPゴシック" w:hAnsi="BIZ UDPゴシック" w:hint="eastAsia"/>
        </w:rPr>
        <w:t>訪問と生活実態把握</w:t>
      </w:r>
      <w:r w:rsidR="00D47185" w:rsidRPr="00997FF7">
        <w:rPr>
          <w:rFonts w:ascii="BIZ UDPゴシック" w:eastAsia="BIZ UDPゴシック" w:hAnsi="BIZ UDPゴシック" w:hint="eastAsia"/>
        </w:rPr>
        <w:t>することで当事者を丁寧にアセスメントし、</w:t>
      </w:r>
      <w:r w:rsidR="00CC50FC" w:rsidRPr="00997FF7">
        <w:rPr>
          <w:rFonts w:ascii="BIZ UDPゴシック" w:eastAsia="BIZ UDPゴシック" w:hAnsi="BIZ UDPゴシック" w:hint="eastAsia"/>
        </w:rPr>
        <w:t>本当に成年後見制度の利用が必要かどうか</w:t>
      </w:r>
      <w:r w:rsidR="00AE6A74" w:rsidRPr="00997FF7">
        <w:rPr>
          <w:rFonts w:ascii="BIZ UDPゴシック" w:eastAsia="BIZ UDPゴシック" w:hAnsi="BIZ UDPゴシック" w:hint="eastAsia"/>
        </w:rPr>
        <w:t>、支援者含めて</w:t>
      </w:r>
      <w:r w:rsidR="00CC50FC" w:rsidRPr="00997FF7">
        <w:rPr>
          <w:rFonts w:ascii="BIZ UDPゴシック" w:eastAsia="BIZ UDPゴシック" w:hAnsi="BIZ UDPゴシック" w:hint="eastAsia"/>
        </w:rPr>
        <w:t>見極め</w:t>
      </w:r>
      <w:r w:rsidR="00AE6A74" w:rsidRPr="00997FF7">
        <w:rPr>
          <w:rFonts w:ascii="BIZ UDPゴシック" w:eastAsia="BIZ UDPゴシック" w:hAnsi="BIZ UDPゴシック" w:hint="eastAsia"/>
        </w:rPr>
        <w:t>を</w:t>
      </w:r>
      <w:r w:rsidR="00CC50FC" w:rsidRPr="00997FF7">
        <w:rPr>
          <w:rFonts w:ascii="BIZ UDPゴシック" w:eastAsia="BIZ UDPゴシック" w:hAnsi="BIZ UDPゴシック" w:hint="eastAsia"/>
        </w:rPr>
        <w:t>行う。成年後見制度が必要であると判断した場合、申立</w:t>
      </w:r>
      <w:r w:rsidR="00AE6A74" w:rsidRPr="00997FF7">
        <w:rPr>
          <w:rFonts w:ascii="BIZ UDPゴシック" w:eastAsia="BIZ UDPゴシック" w:hAnsi="BIZ UDPゴシック" w:hint="eastAsia"/>
        </w:rPr>
        <w:t>て</w:t>
      </w:r>
      <w:r w:rsidR="00CC50FC" w:rsidRPr="00997FF7">
        <w:rPr>
          <w:rFonts w:ascii="BIZ UDPゴシック" w:eastAsia="BIZ UDPゴシック" w:hAnsi="BIZ UDPゴシック" w:hint="eastAsia"/>
        </w:rPr>
        <w:t>に</w:t>
      </w:r>
      <w:r w:rsidR="00AE6A74" w:rsidRPr="00997FF7">
        <w:rPr>
          <w:rFonts w:ascii="BIZ UDPゴシック" w:eastAsia="BIZ UDPゴシック" w:hAnsi="BIZ UDPゴシック" w:hint="eastAsia"/>
        </w:rPr>
        <w:t>協力できる</w:t>
      </w:r>
      <w:r w:rsidR="00CC50FC" w:rsidRPr="00997FF7">
        <w:rPr>
          <w:rFonts w:ascii="BIZ UDPゴシック" w:eastAsia="BIZ UDPゴシック" w:hAnsi="BIZ UDPゴシック" w:hint="eastAsia"/>
        </w:rPr>
        <w:t>親族</w:t>
      </w:r>
      <w:r w:rsidR="00AE6A74" w:rsidRPr="00997FF7">
        <w:rPr>
          <w:rFonts w:ascii="BIZ UDPゴシック" w:eastAsia="BIZ UDPゴシック" w:hAnsi="BIZ UDPゴシック" w:hint="eastAsia"/>
        </w:rPr>
        <w:t>がいるか精査</w:t>
      </w:r>
      <w:r w:rsidR="00CC50FC" w:rsidRPr="00997FF7">
        <w:rPr>
          <w:rFonts w:ascii="BIZ UDPゴシック" w:eastAsia="BIZ UDPゴシック" w:hAnsi="BIZ UDPゴシック" w:hint="eastAsia"/>
        </w:rPr>
        <w:t>。申立人</w:t>
      </w:r>
      <w:r w:rsidR="00AE6A74" w:rsidRPr="00997FF7">
        <w:rPr>
          <w:rFonts w:ascii="BIZ UDPゴシック" w:eastAsia="BIZ UDPゴシック" w:hAnsi="BIZ UDPゴシック" w:hint="eastAsia"/>
        </w:rPr>
        <w:t>として協力できない場合は、</w:t>
      </w:r>
      <w:r w:rsidR="00CC50FC" w:rsidRPr="00997FF7">
        <w:rPr>
          <w:rFonts w:ascii="BIZ UDPゴシック" w:eastAsia="BIZ UDPゴシック" w:hAnsi="BIZ UDPゴシック" w:hint="eastAsia"/>
        </w:rPr>
        <w:t>市の市長申立担当課と連携し</w:t>
      </w:r>
      <w:r w:rsidR="00D47185" w:rsidRPr="00997FF7">
        <w:rPr>
          <w:rFonts w:ascii="BIZ UDPゴシック" w:eastAsia="BIZ UDPゴシック" w:hAnsi="BIZ UDPゴシック" w:hint="eastAsia"/>
        </w:rPr>
        <w:t>ながら</w:t>
      </w:r>
      <w:r w:rsidR="00CC50FC" w:rsidRPr="00997FF7">
        <w:rPr>
          <w:rFonts w:ascii="BIZ UDPゴシック" w:eastAsia="BIZ UDPゴシック" w:hAnsi="BIZ UDPゴシック" w:hint="eastAsia"/>
        </w:rPr>
        <w:t>市長申立てを進め</w:t>
      </w:r>
      <w:r w:rsidR="00D47185" w:rsidRPr="00997FF7">
        <w:rPr>
          <w:rFonts w:ascii="BIZ UDPゴシック" w:eastAsia="BIZ UDPゴシック" w:hAnsi="BIZ UDPゴシック" w:hint="eastAsia"/>
        </w:rPr>
        <w:t>ている</w:t>
      </w:r>
      <w:r w:rsidR="00CC50FC" w:rsidRPr="00997FF7">
        <w:rPr>
          <w:rFonts w:ascii="BIZ UDPゴシック" w:eastAsia="BIZ UDPゴシック" w:hAnsi="BIZ UDPゴシック" w:hint="eastAsia"/>
        </w:rPr>
        <w:t>。</w:t>
      </w:r>
    </w:p>
    <w:p w14:paraId="5C3D6A63" w14:textId="77777777" w:rsidR="00997FF7" w:rsidRPr="00997FF7" w:rsidRDefault="00997FF7" w:rsidP="00C80B7B">
      <w:pPr>
        <w:ind w:left="840"/>
        <w:rPr>
          <w:rFonts w:ascii="BIZ UDPゴシック" w:eastAsia="BIZ UDPゴシック" w:hAnsi="BIZ UDPゴシック"/>
        </w:rPr>
      </w:pPr>
    </w:p>
    <w:p w14:paraId="7192F2CE" w14:textId="1FFB9925" w:rsidR="008F10E3" w:rsidRPr="005C17BB" w:rsidRDefault="00D93CAB" w:rsidP="00146657">
      <w:pPr>
        <w:rPr>
          <w:rFonts w:ascii="BIZ UDPゴシック" w:eastAsia="BIZ UDPゴシック" w:hAnsi="BIZ UDPゴシック"/>
        </w:rPr>
      </w:pPr>
      <w:r w:rsidRPr="005C17BB">
        <w:rPr>
          <w:rFonts w:ascii="BIZ UDPゴシック" w:eastAsia="BIZ UDPゴシック" w:hAnsi="BIZ UDPゴシック" w:hint="eastAsia"/>
        </w:rPr>
        <w:t>6</w:t>
      </w:r>
      <w:r w:rsidR="00515793" w:rsidRPr="005C17BB">
        <w:rPr>
          <w:rFonts w:ascii="BIZ UDPゴシック" w:eastAsia="BIZ UDPゴシック" w:hAnsi="BIZ UDPゴシック" w:hint="eastAsia"/>
        </w:rPr>
        <w:t>.</w:t>
      </w:r>
      <w:r w:rsidR="00453735" w:rsidRPr="005C17BB">
        <w:rPr>
          <w:rFonts w:ascii="BIZ UDPゴシック" w:eastAsia="BIZ UDPゴシック" w:hAnsi="BIZ UDPゴシック" w:hint="eastAsia"/>
        </w:rPr>
        <w:t>中核</w:t>
      </w:r>
      <w:r w:rsidR="008F10E3" w:rsidRPr="005C17BB">
        <w:rPr>
          <w:rFonts w:ascii="BIZ UDPゴシック" w:eastAsia="BIZ UDPゴシック" w:hAnsi="BIZ UDPゴシック" w:hint="eastAsia"/>
        </w:rPr>
        <w:t>機関</w:t>
      </w:r>
      <w:r w:rsidR="00146657" w:rsidRPr="005C17BB">
        <w:rPr>
          <w:rFonts w:ascii="BIZ UDPゴシック" w:eastAsia="BIZ UDPゴシック" w:hAnsi="BIZ UDPゴシック"/>
        </w:rPr>
        <w:t>の不正防止効果</w:t>
      </w:r>
      <w:r w:rsidR="008F10E3" w:rsidRPr="005C17BB">
        <w:rPr>
          <w:rFonts w:ascii="BIZ UDPゴシック" w:eastAsia="BIZ UDPゴシック" w:hAnsi="BIZ UDPゴシック" w:hint="eastAsia"/>
        </w:rPr>
        <w:t>について</w:t>
      </w:r>
    </w:p>
    <w:p w14:paraId="5B152125" w14:textId="1C19E92A" w:rsidR="00515793" w:rsidRPr="005C17BB" w:rsidRDefault="003C15E2" w:rsidP="00C80B7B">
      <w:pPr>
        <w:ind w:left="840"/>
        <w:rPr>
          <w:rFonts w:ascii="BIZ UDPゴシック" w:eastAsia="BIZ UDPゴシック" w:hAnsi="BIZ UDPゴシック"/>
        </w:rPr>
      </w:pPr>
      <w:r w:rsidRPr="005C17BB">
        <w:rPr>
          <w:rFonts w:ascii="BIZ UDPゴシック" w:eastAsia="BIZ UDPゴシック" w:hAnsi="BIZ UDPゴシック" w:hint="eastAsia"/>
        </w:rPr>
        <w:t>☞</w:t>
      </w:r>
      <w:r w:rsidR="00484C11" w:rsidRPr="005C17BB">
        <w:rPr>
          <w:rFonts w:ascii="BIZ UDPゴシック" w:eastAsia="BIZ UDPゴシック" w:hAnsi="BIZ UDPゴシック" w:hint="eastAsia"/>
        </w:rPr>
        <w:t>親族後見人に対して適正な財産管理ができるよう助言することを通じて不正防止効果が期待できる。</w:t>
      </w:r>
      <w:r w:rsidR="00D82DB1" w:rsidRPr="005C17BB">
        <w:rPr>
          <w:rFonts w:ascii="BIZ UDPゴシック" w:eastAsia="BIZ UDPゴシック" w:hAnsi="BIZ UDPゴシック" w:hint="eastAsia"/>
        </w:rPr>
        <w:t>専門職後見人に対しては、成年後見制度支援信託制度ができており、（家庭裁判所の許可を得て）成年後見制度を利用している人の財産を信託銀行に預け、信託銀行が日常生活費を後見人が管理する口座に振り込むことで不正防止を図っている。</w:t>
      </w:r>
    </w:p>
    <w:p w14:paraId="2602F102" w14:textId="77777777" w:rsidR="00D47185" w:rsidRPr="005C17BB" w:rsidRDefault="00D47185" w:rsidP="00146657">
      <w:pPr>
        <w:rPr>
          <w:rFonts w:ascii="BIZ UDPゴシック" w:eastAsia="BIZ UDPゴシック" w:hAnsi="BIZ UDPゴシック"/>
        </w:rPr>
      </w:pPr>
    </w:p>
    <w:p w14:paraId="5BA12E5C" w14:textId="6E343CD9" w:rsidR="00F64CBA" w:rsidRPr="005C17BB" w:rsidRDefault="00C80B7B" w:rsidP="00FE6B69">
      <w:pPr>
        <w:rPr>
          <w:rFonts w:ascii="BIZ UDPゴシック" w:eastAsia="BIZ UDPゴシック" w:hAnsi="BIZ UDPゴシック"/>
        </w:rPr>
      </w:pPr>
      <w:r>
        <w:rPr>
          <w:rFonts w:ascii="BIZ UDPゴシック" w:eastAsia="BIZ UDPゴシック" w:hAnsi="BIZ UDPゴシック" w:hint="eastAsia"/>
        </w:rPr>
        <w:t>7</w:t>
      </w:r>
      <w:r w:rsidR="00F64CBA" w:rsidRPr="005C17BB">
        <w:rPr>
          <w:rFonts w:ascii="BIZ UDPゴシック" w:eastAsia="BIZ UDPゴシック" w:hAnsi="BIZ UDPゴシック" w:hint="eastAsia"/>
        </w:rPr>
        <w:t>.</w:t>
      </w:r>
      <w:r w:rsidR="00F64CBA" w:rsidRPr="005C17BB">
        <w:rPr>
          <w:rFonts w:ascii="BIZ UDPゴシック" w:eastAsia="BIZ UDPゴシック" w:hAnsi="BIZ UDPゴシック"/>
        </w:rPr>
        <w:t>地域連携ネットワークの協議会</w:t>
      </w:r>
      <w:r w:rsidR="00F64CBA" w:rsidRPr="005C17BB">
        <w:rPr>
          <w:rFonts w:ascii="BIZ UDPゴシック" w:eastAsia="BIZ UDPゴシック" w:hAnsi="BIZ UDPゴシック" w:hint="eastAsia"/>
        </w:rPr>
        <w:t>は</w:t>
      </w:r>
      <w:r w:rsidR="00F64CBA" w:rsidRPr="005C17BB">
        <w:rPr>
          <w:rFonts w:ascii="BIZ UDPゴシック" w:eastAsia="BIZ UDPゴシック" w:hAnsi="BIZ UDPゴシック"/>
        </w:rPr>
        <w:t>メンバー全員を常に呼んでい</w:t>
      </w:r>
      <w:r w:rsidR="00F64CBA" w:rsidRPr="005C17BB">
        <w:rPr>
          <w:rFonts w:ascii="BIZ UDPゴシック" w:eastAsia="BIZ UDPゴシック" w:hAnsi="BIZ UDPゴシック" w:hint="eastAsia"/>
        </w:rPr>
        <w:t>る</w:t>
      </w:r>
      <w:r w:rsidR="00F64CBA" w:rsidRPr="005C17BB">
        <w:rPr>
          <w:rFonts w:ascii="BIZ UDPゴシック" w:eastAsia="BIZ UDPゴシック" w:hAnsi="BIZ UDPゴシック"/>
        </w:rPr>
        <w:t>か</w:t>
      </w:r>
      <w:r w:rsidR="00F64CBA" w:rsidRPr="005C17BB">
        <w:rPr>
          <w:rFonts w:ascii="BIZ UDPゴシック" w:eastAsia="BIZ UDPゴシック" w:hAnsi="BIZ UDPゴシック" w:hint="eastAsia"/>
        </w:rPr>
        <w:t>？</w:t>
      </w:r>
    </w:p>
    <w:p w14:paraId="6727B33D" w14:textId="77777777" w:rsidR="00FE6B69" w:rsidRPr="005C17BB" w:rsidRDefault="00FE6B69" w:rsidP="00C80B7B">
      <w:pPr>
        <w:ind w:firstLine="840"/>
        <w:rPr>
          <w:rFonts w:ascii="BIZ UDPゴシック" w:eastAsia="BIZ UDPゴシック" w:hAnsi="BIZ UDPゴシック"/>
        </w:rPr>
      </w:pPr>
      <w:r w:rsidRPr="005C17BB">
        <w:rPr>
          <w:rFonts w:ascii="BIZ UDPゴシック" w:eastAsia="BIZ UDPゴシック" w:hAnsi="BIZ UDPゴシック" w:hint="eastAsia"/>
        </w:rPr>
        <w:t>☞第1部のレジュメ（P36ア、イ）を参照のこと</w:t>
      </w:r>
    </w:p>
    <w:p w14:paraId="0A38038B" w14:textId="77777777" w:rsidR="00FC4E82" w:rsidRPr="005C17BB" w:rsidRDefault="00FC4E82" w:rsidP="00146657">
      <w:pPr>
        <w:rPr>
          <w:rFonts w:ascii="BIZ UDPゴシック" w:eastAsia="BIZ UDPゴシック" w:hAnsi="BIZ UDPゴシック"/>
        </w:rPr>
      </w:pPr>
    </w:p>
    <w:p w14:paraId="32FFED4C" w14:textId="612052D0" w:rsidR="00146657" w:rsidRPr="005C17BB" w:rsidRDefault="00C80B7B" w:rsidP="00146657">
      <w:pPr>
        <w:rPr>
          <w:rFonts w:ascii="BIZ UDPゴシック" w:eastAsia="BIZ UDPゴシック" w:hAnsi="BIZ UDPゴシック"/>
        </w:rPr>
      </w:pPr>
      <w:r>
        <w:rPr>
          <w:rFonts w:ascii="BIZ UDPゴシック" w:eastAsia="BIZ UDPゴシック" w:hAnsi="BIZ UDPゴシック" w:hint="eastAsia"/>
        </w:rPr>
        <w:t>8</w:t>
      </w:r>
      <w:r w:rsidR="00515793" w:rsidRPr="005C17BB">
        <w:rPr>
          <w:rFonts w:ascii="BIZ UDPゴシック" w:eastAsia="BIZ UDPゴシック" w:hAnsi="BIZ UDPゴシック" w:hint="eastAsia"/>
        </w:rPr>
        <w:t>.</w:t>
      </w:r>
      <w:r w:rsidR="00146657" w:rsidRPr="005C17BB">
        <w:rPr>
          <w:rFonts w:ascii="BIZ UDPゴシック" w:eastAsia="BIZ UDPゴシック" w:hAnsi="BIZ UDPゴシック"/>
        </w:rPr>
        <w:t>たくさんの分野がいる中で協議会ではどのような内容を検討してい</w:t>
      </w:r>
      <w:r w:rsidR="00FC4E82" w:rsidRPr="005C17BB">
        <w:rPr>
          <w:rFonts w:ascii="BIZ UDPゴシック" w:eastAsia="BIZ UDPゴシック" w:hAnsi="BIZ UDPゴシック" w:hint="eastAsia"/>
        </w:rPr>
        <w:t>る</w:t>
      </w:r>
      <w:r w:rsidR="00146657" w:rsidRPr="005C17BB">
        <w:rPr>
          <w:rFonts w:ascii="BIZ UDPゴシック" w:eastAsia="BIZ UDPゴシック" w:hAnsi="BIZ UDPゴシック"/>
        </w:rPr>
        <w:t>か</w:t>
      </w:r>
      <w:r w:rsidR="00BD0A5F" w:rsidRPr="005C17BB">
        <w:rPr>
          <w:rFonts w:ascii="BIZ UDPゴシック" w:eastAsia="BIZ UDPゴシック" w:hAnsi="BIZ UDPゴシック" w:hint="eastAsia"/>
        </w:rPr>
        <w:t>？</w:t>
      </w:r>
    </w:p>
    <w:p w14:paraId="1FBE6BDA" w14:textId="3FB2C30D" w:rsidR="003C15E2" w:rsidRPr="005C17BB" w:rsidRDefault="003C15E2" w:rsidP="00C80B7B">
      <w:pPr>
        <w:ind w:firstLine="840"/>
        <w:rPr>
          <w:rFonts w:ascii="BIZ UDPゴシック" w:eastAsia="BIZ UDPゴシック" w:hAnsi="BIZ UDPゴシック"/>
        </w:rPr>
      </w:pPr>
      <w:r w:rsidRPr="005C17BB">
        <w:rPr>
          <w:rFonts w:ascii="BIZ UDPゴシック" w:eastAsia="BIZ UDPゴシック" w:hAnsi="BIZ UDPゴシック" w:hint="eastAsia"/>
        </w:rPr>
        <w:t>☞</w:t>
      </w:r>
      <w:r w:rsidR="00D82DB1" w:rsidRPr="005C17BB">
        <w:rPr>
          <w:rFonts w:ascii="BIZ UDPゴシック" w:eastAsia="BIZ UDPゴシック" w:hAnsi="BIZ UDPゴシック" w:hint="eastAsia"/>
        </w:rPr>
        <w:t>主に事業内容（4つの機能の具体化）について検討している。</w:t>
      </w:r>
    </w:p>
    <w:p w14:paraId="2841C968" w14:textId="77777777" w:rsidR="00A80FC5" w:rsidRPr="005C17BB" w:rsidRDefault="00A80FC5" w:rsidP="00146657">
      <w:pPr>
        <w:rPr>
          <w:rFonts w:ascii="BIZ UDPゴシック" w:eastAsia="BIZ UDPゴシック" w:hAnsi="BIZ UDPゴシック"/>
        </w:rPr>
      </w:pPr>
    </w:p>
    <w:p w14:paraId="3C7DE055" w14:textId="0839FF18" w:rsidR="00146657" w:rsidRPr="005C17BB" w:rsidRDefault="00C80B7B" w:rsidP="00146657">
      <w:pPr>
        <w:rPr>
          <w:rFonts w:ascii="BIZ UDPゴシック" w:eastAsia="BIZ UDPゴシック" w:hAnsi="BIZ UDPゴシック"/>
        </w:rPr>
      </w:pPr>
      <w:r>
        <w:rPr>
          <w:rFonts w:ascii="BIZ UDPゴシック" w:eastAsia="BIZ UDPゴシック" w:hAnsi="BIZ UDPゴシック" w:hint="eastAsia"/>
        </w:rPr>
        <w:t>9</w:t>
      </w:r>
      <w:r w:rsidR="00DA5E38" w:rsidRPr="005C17BB">
        <w:rPr>
          <w:rFonts w:ascii="BIZ UDPゴシック" w:eastAsia="BIZ UDPゴシック" w:hAnsi="BIZ UDPゴシック" w:hint="eastAsia"/>
        </w:rPr>
        <w:t>.</w:t>
      </w:r>
      <w:r w:rsidR="00BD0A5F" w:rsidRPr="005C17BB">
        <w:rPr>
          <w:rFonts w:ascii="BIZ UDPゴシック" w:eastAsia="BIZ UDPゴシック" w:hAnsi="BIZ UDPゴシック" w:hint="eastAsia"/>
        </w:rPr>
        <w:t>首長</w:t>
      </w:r>
      <w:r w:rsidR="00146657" w:rsidRPr="005C17BB">
        <w:rPr>
          <w:rFonts w:ascii="BIZ UDPゴシック" w:eastAsia="BIZ UDPゴシック" w:hAnsi="BIZ UDPゴシック"/>
        </w:rPr>
        <w:t>申し立ての自治体の温度差について説明して</w:t>
      </w:r>
      <w:r w:rsidR="00FC4E82" w:rsidRPr="005C17BB">
        <w:rPr>
          <w:rFonts w:ascii="BIZ UDPゴシック" w:eastAsia="BIZ UDPゴシック" w:hAnsi="BIZ UDPゴシック" w:hint="eastAsia"/>
        </w:rPr>
        <w:t>もらいたい。</w:t>
      </w:r>
    </w:p>
    <w:p w14:paraId="4413F5BE" w14:textId="0A592441" w:rsidR="00146657" w:rsidRPr="005C17BB" w:rsidRDefault="0037158B" w:rsidP="00C80B7B">
      <w:pPr>
        <w:ind w:left="840"/>
        <w:rPr>
          <w:rFonts w:ascii="BIZ UDPゴシック" w:eastAsia="BIZ UDPゴシック" w:hAnsi="BIZ UDPゴシック"/>
        </w:rPr>
      </w:pPr>
      <w:r w:rsidRPr="005C17BB">
        <w:rPr>
          <w:rFonts w:ascii="BIZ UDPゴシック" w:eastAsia="BIZ UDPゴシック" w:hAnsi="BIZ UDPゴシック" w:hint="eastAsia"/>
        </w:rPr>
        <w:t>☞</w:t>
      </w:r>
      <w:r w:rsidR="00484C11" w:rsidRPr="005C17BB">
        <w:rPr>
          <w:rFonts w:ascii="BIZ UDPゴシック" w:eastAsia="BIZ UDPゴシック" w:hAnsi="BIZ UDPゴシック" w:hint="eastAsia"/>
        </w:rPr>
        <w:t>自治体の規模が小さくなるほど市町村長申立て件数は少なくなる傾向がある。自治体職員の成年後見制度に対する認識の度合いと、親族（2親等内）調査の煩雑さがその背景にあると考えられる。</w:t>
      </w:r>
    </w:p>
    <w:p w14:paraId="32AE6BB0" w14:textId="77777777" w:rsidR="00515793" w:rsidRPr="005C17BB" w:rsidRDefault="00515793" w:rsidP="00146657">
      <w:pPr>
        <w:rPr>
          <w:rFonts w:ascii="BIZ UDPゴシック" w:eastAsia="BIZ UDPゴシック" w:hAnsi="BIZ UDPゴシック"/>
        </w:rPr>
      </w:pPr>
    </w:p>
    <w:p w14:paraId="4CC76432" w14:textId="6A280758" w:rsidR="00146657" w:rsidRPr="005C17BB" w:rsidRDefault="00F6067A" w:rsidP="00146657">
      <w:pPr>
        <w:rPr>
          <w:rFonts w:ascii="BIZ UDPゴシック" w:eastAsia="BIZ UDPゴシック" w:hAnsi="BIZ UDPゴシック"/>
        </w:rPr>
      </w:pPr>
      <w:r w:rsidRPr="005C17BB">
        <w:rPr>
          <w:rFonts w:ascii="BIZ UDPゴシック" w:eastAsia="BIZ UDPゴシック" w:hAnsi="BIZ UDPゴシック" w:hint="eastAsia"/>
        </w:rPr>
        <w:t>1</w:t>
      </w:r>
      <w:r w:rsidR="00C80B7B">
        <w:rPr>
          <w:rFonts w:ascii="BIZ UDPゴシック" w:eastAsia="BIZ UDPゴシック" w:hAnsi="BIZ UDPゴシック" w:hint="eastAsia"/>
        </w:rPr>
        <w:t>0</w:t>
      </w:r>
      <w:r w:rsidR="00DA5E38" w:rsidRPr="005C17BB">
        <w:rPr>
          <w:rFonts w:ascii="BIZ UDPゴシック" w:eastAsia="BIZ UDPゴシック" w:hAnsi="BIZ UDPゴシック" w:hint="eastAsia"/>
        </w:rPr>
        <w:t>.</w:t>
      </w:r>
      <w:r w:rsidR="00146657" w:rsidRPr="005C17BB">
        <w:rPr>
          <w:rFonts w:ascii="BIZ UDPゴシック" w:eastAsia="BIZ UDPゴシック" w:hAnsi="BIZ UDPゴシック"/>
        </w:rPr>
        <w:t>市民後見人につなぐ条件</w:t>
      </w:r>
      <w:r w:rsidR="00213C3C" w:rsidRPr="005C17BB">
        <w:rPr>
          <w:rFonts w:ascii="BIZ UDPゴシック" w:eastAsia="BIZ UDPゴシック" w:hAnsi="BIZ UDPゴシック" w:hint="eastAsia"/>
        </w:rPr>
        <w:t>は？</w:t>
      </w:r>
    </w:p>
    <w:p w14:paraId="4EBE5C61" w14:textId="500A23E0" w:rsidR="003C15E2" w:rsidRPr="005C17BB" w:rsidRDefault="003C15E2" w:rsidP="00C80B7B">
      <w:pPr>
        <w:ind w:firstLine="840"/>
        <w:rPr>
          <w:rFonts w:ascii="BIZ UDPゴシック" w:eastAsia="BIZ UDPゴシック" w:hAnsi="BIZ UDPゴシック"/>
        </w:rPr>
      </w:pPr>
      <w:r w:rsidRPr="005C17BB">
        <w:rPr>
          <w:rFonts w:ascii="BIZ UDPゴシック" w:eastAsia="BIZ UDPゴシック" w:hAnsi="BIZ UDPゴシック" w:hint="eastAsia"/>
        </w:rPr>
        <w:t>☞</w:t>
      </w:r>
      <w:r w:rsidR="00FC4E82" w:rsidRPr="005C17BB">
        <w:rPr>
          <w:rFonts w:ascii="BIZ UDPゴシック" w:eastAsia="BIZ UDPゴシック" w:hAnsi="BIZ UDPゴシック"/>
        </w:rPr>
        <w:t xml:space="preserve"> </w:t>
      </w:r>
      <w:r w:rsidR="00A04E26" w:rsidRPr="005C17BB">
        <w:rPr>
          <w:rFonts w:ascii="BIZ UDPゴシック" w:eastAsia="BIZ UDPゴシック" w:hAnsi="BIZ UDPゴシック" w:hint="eastAsia"/>
        </w:rPr>
        <w:t>市民後見人相当案件基準を決めている。</w:t>
      </w:r>
    </w:p>
    <w:p w14:paraId="3280AE82" w14:textId="1F4C4D70" w:rsidR="00E41F74" w:rsidRPr="005C17BB" w:rsidRDefault="00E41F74" w:rsidP="00561D3D">
      <w:pPr>
        <w:pStyle w:val="a7"/>
        <w:numPr>
          <w:ilvl w:val="0"/>
          <w:numId w:val="3"/>
        </w:numPr>
        <w:ind w:leftChars="0"/>
        <w:rPr>
          <w:rFonts w:ascii="BIZ UDPゴシック" w:eastAsia="BIZ UDPゴシック" w:hAnsi="BIZ UDPゴシック"/>
        </w:rPr>
      </w:pPr>
      <w:r w:rsidRPr="005C17BB">
        <w:rPr>
          <w:rFonts w:ascii="BIZ UDPゴシック" w:eastAsia="BIZ UDPゴシック" w:hAnsi="BIZ UDPゴシック" w:hint="eastAsia"/>
        </w:rPr>
        <w:t>成年後見類型である。</w:t>
      </w:r>
    </w:p>
    <w:p w14:paraId="0DB37531" w14:textId="25EB1567" w:rsidR="00E41F74" w:rsidRPr="005C17BB" w:rsidRDefault="00E41F74" w:rsidP="00561D3D">
      <w:pPr>
        <w:pStyle w:val="a7"/>
        <w:numPr>
          <w:ilvl w:val="0"/>
          <w:numId w:val="3"/>
        </w:numPr>
        <w:ind w:leftChars="0"/>
        <w:rPr>
          <w:rFonts w:ascii="BIZ UDPゴシック" w:eastAsia="BIZ UDPゴシック" w:hAnsi="BIZ UDPゴシック"/>
        </w:rPr>
      </w:pPr>
      <w:r w:rsidRPr="005C17BB">
        <w:rPr>
          <w:rFonts w:ascii="BIZ UDPゴシック" w:eastAsia="BIZ UDPゴシック" w:hAnsi="BIZ UDPゴシック" w:hint="eastAsia"/>
        </w:rPr>
        <w:t>虐待や権利侵害、親族間の係争はない、又は解決済み。</w:t>
      </w:r>
    </w:p>
    <w:p w14:paraId="38A3829D" w14:textId="7CD260F3" w:rsidR="00E41F74" w:rsidRPr="005C17BB" w:rsidRDefault="00E41F74" w:rsidP="00561D3D">
      <w:pPr>
        <w:pStyle w:val="a7"/>
        <w:numPr>
          <w:ilvl w:val="0"/>
          <w:numId w:val="3"/>
        </w:numPr>
        <w:ind w:leftChars="0"/>
        <w:rPr>
          <w:rFonts w:ascii="BIZ UDPゴシック" w:eastAsia="BIZ UDPゴシック" w:hAnsi="BIZ UDPゴシック"/>
        </w:rPr>
      </w:pPr>
      <w:r w:rsidRPr="005C17BB">
        <w:rPr>
          <w:rFonts w:ascii="BIZ UDPゴシック" w:eastAsia="BIZ UDPゴシック" w:hAnsi="BIZ UDPゴシック" w:hint="eastAsia"/>
        </w:rPr>
        <w:t>訴訟、交通事故の示談等喫緊の解決すべき事案がない、又は解決済み。</w:t>
      </w:r>
    </w:p>
    <w:p w14:paraId="73D68225" w14:textId="60987AC6" w:rsidR="00E41F74" w:rsidRPr="005C17BB" w:rsidRDefault="00E41F74" w:rsidP="00561D3D">
      <w:pPr>
        <w:pStyle w:val="a7"/>
        <w:numPr>
          <w:ilvl w:val="0"/>
          <w:numId w:val="3"/>
        </w:numPr>
        <w:ind w:leftChars="0"/>
        <w:rPr>
          <w:rFonts w:ascii="BIZ UDPゴシック" w:eastAsia="BIZ UDPゴシック" w:hAnsi="BIZ UDPゴシック"/>
        </w:rPr>
      </w:pPr>
      <w:r w:rsidRPr="005C17BB">
        <w:rPr>
          <w:rFonts w:ascii="BIZ UDPゴシック" w:eastAsia="BIZ UDPゴシック" w:hAnsi="BIZ UDPゴシック" w:hint="eastAsia"/>
        </w:rPr>
        <w:t>不動産の処分、相続や遺産分割などの対応を要しない、又は解決済み。</w:t>
      </w:r>
    </w:p>
    <w:p w14:paraId="000706D6" w14:textId="07DFFD8C" w:rsidR="00E41F74" w:rsidRPr="005C17BB" w:rsidRDefault="00561D3D" w:rsidP="00561D3D">
      <w:pPr>
        <w:pStyle w:val="a7"/>
        <w:numPr>
          <w:ilvl w:val="0"/>
          <w:numId w:val="3"/>
        </w:numPr>
        <w:ind w:leftChars="0"/>
        <w:rPr>
          <w:rFonts w:ascii="BIZ UDPゴシック" w:eastAsia="BIZ UDPゴシック" w:hAnsi="BIZ UDPゴシック"/>
        </w:rPr>
      </w:pPr>
      <w:r w:rsidRPr="005C17BB">
        <w:rPr>
          <w:rFonts w:ascii="BIZ UDPゴシック" w:eastAsia="BIZ UDPゴシック" w:hAnsi="BIZ UDPゴシック" w:hint="eastAsia"/>
        </w:rPr>
        <w:t>月ごとの収支状況が</w:t>
      </w:r>
      <w:r w:rsidRPr="005C17BB">
        <w:rPr>
          <w:rFonts w:ascii="BIZ UDPゴシック" w:eastAsia="BIZ UDPゴシック" w:hAnsi="BIZ UDPゴシック"/>
        </w:rPr>
        <w:t>2,000円以上の黒字である、又は2,000円未満の黒字若しくは</w:t>
      </w:r>
      <w:r w:rsidRPr="005C17BB">
        <w:rPr>
          <w:rFonts w:ascii="BIZ UDPゴシック" w:eastAsia="BIZ UDPゴシック" w:hAnsi="BIZ UDPゴシック" w:hint="eastAsia"/>
        </w:rPr>
        <w:t>赤字であるものの相当額の預金があり後見事務費が自弁できる。</w:t>
      </w:r>
    </w:p>
    <w:p w14:paraId="289DDF10" w14:textId="72A83893" w:rsidR="00E41F74" w:rsidRPr="005C17BB" w:rsidRDefault="00E41F74" w:rsidP="00561D3D">
      <w:pPr>
        <w:pStyle w:val="a7"/>
        <w:numPr>
          <w:ilvl w:val="0"/>
          <w:numId w:val="3"/>
        </w:numPr>
        <w:ind w:leftChars="0"/>
        <w:rPr>
          <w:rFonts w:ascii="BIZ UDPゴシック" w:eastAsia="BIZ UDPゴシック" w:hAnsi="BIZ UDPゴシック"/>
        </w:rPr>
      </w:pPr>
      <w:r w:rsidRPr="005C17BB">
        <w:rPr>
          <w:rFonts w:ascii="BIZ UDPゴシック" w:eastAsia="BIZ UDPゴシック" w:hAnsi="BIZ UDPゴシック" w:hint="eastAsia"/>
        </w:rPr>
        <w:t>保有資産の総額は</w:t>
      </w:r>
      <w:r w:rsidRPr="005C17BB">
        <w:rPr>
          <w:rFonts w:ascii="BIZ UDPゴシック" w:eastAsia="BIZ UDPゴシック" w:hAnsi="BIZ UDPゴシック"/>
        </w:rPr>
        <w:t>1,200万円以下である。</w:t>
      </w:r>
    </w:p>
    <w:p w14:paraId="4B833FCE" w14:textId="59C6D8E1" w:rsidR="00E41F74" w:rsidRPr="005C17BB" w:rsidRDefault="00E41F74" w:rsidP="00561D3D">
      <w:pPr>
        <w:pStyle w:val="a7"/>
        <w:numPr>
          <w:ilvl w:val="0"/>
          <w:numId w:val="3"/>
        </w:numPr>
        <w:ind w:leftChars="0"/>
        <w:rPr>
          <w:rFonts w:ascii="BIZ UDPゴシック" w:eastAsia="BIZ UDPゴシック" w:hAnsi="BIZ UDPゴシック"/>
        </w:rPr>
      </w:pPr>
      <w:r w:rsidRPr="005C17BB">
        <w:rPr>
          <w:rFonts w:ascii="BIZ UDPゴシック" w:eastAsia="BIZ UDPゴシック" w:hAnsi="BIZ UDPゴシック" w:hint="eastAsia"/>
        </w:rPr>
        <w:t>負債はない、又はあるものの整理され返済できる目途がたっている。</w:t>
      </w:r>
    </w:p>
    <w:p w14:paraId="0533A4E5" w14:textId="708F6FB8" w:rsidR="00E41F74" w:rsidRPr="005C17BB" w:rsidRDefault="00E41F74" w:rsidP="00561D3D">
      <w:pPr>
        <w:pStyle w:val="a7"/>
        <w:numPr>
          <w:ilvl w:val="0"/>
          <w:numId w:val="3"/>
        </w:numPr>
        <w:ind w:leftChars="0"/>
        <w:rPr>
          <w:rFonts w:ascii="BIZ UDPゴシック" w:eastAsia="BIZ UDPゴシック" w:hAnsi="BIZ UDPゴシック"/>
        </w:rPr>
      </w:pPr>
      <w:r w:rsidRPr="005C17BB">
        <w:rPr>
          <w:rFonts w:ascii="BIZ UDPゴシック" w:eastAsia="BIZ UDPゴシック" w:hAnsi="BIZ UDPゴシック" w:hint="eastAsia"/>
        </w:rPr>
        <w:t xml:space="preserve">本人の現在の居所は市民後見人養成・活動支援事業実施市町村内である。　　　　　　　　　　　　　　　　　　　　　　　　</w:t>
      </w:r>
    </w:p>
    <w:p w14:paraId="29499D9D" w14:textId="022E19CF" w:rsidR="00E41F74" w:rsidRPr="005C17BB" w:rsidRDefault="00E41F74" w:rsidP="00561D3D">
      <w:pPr>
        <w:pStyle w:val="a7"/>
        <w:numPr>
          <w:ilvl w:val="0"/>
          <w:numId w:val="3"/>
        </w:numPr>
        <w:ind w:leftChars="0"/>
        <w:rPr>
          <w:rFonts w:ascii="BIZ UDPゴシック" w:eastAsia="BIZ UDPゴシック" w:hAnsi="BIZ UDPゴシック"/>
        </w:rPr>
      </w:pPr>
      <w:r w:rsidRPr="005C17BB">
        <w:rPr>
          <w:rFonts w:ascii="BIZ UDPゴシック" w:eastAsia="BIZ UDPゴシック" w:hAnsi="BIZ UDPゴシック" w:hint="eastAsia"/>
        </w:rPr>
        <w:t>当面、居所を変更する予定、必要性がない。</w:t>
      </w:r>
    </w:p>
    <w:p w14:paraId="08306143" w14:textId="30D30BD9" w:rsidR="00E41F74" w:rsidRPr="005C17BB" w:rsidRDefault="00E41F74" w:rsidP="00561D3D">
      <w:pPr>
        <w:pStyle w:val="a7"/>
        <w:numPr>
          <w:ilvl w:val="0"/>
          <w:numId w:val="3"/>
        </w:numPr>
        <w:ind w:leftChars="0"/>
        <w:rPr>
          <w:rFonts w:ascii="BIZ UDPゴシック" w:eastAsia="BIZ UDPゴシック" w:hAnsi="BIZ UDPゴシック"/>
        </w:rPr>
      </w:pPr>
      <w:r w:rsidRPr="005C17BB">
        <w:rPr>
          <w:rFonts w:ascii="BIZ UDPゴシック" w:eastAsia="BIZ UDPゴシック" w:hAnsi="BIZ UDPゴシック" w:hint="eastAsia"/>
        </w:rPr>
        <w:t>本人に自虐や他害の行為はない。</w:t>
      </w:r>
    </w:p>
    <w:p w14:paraId="430FF6EB" w14:textId="6357D502" w:rsidR="00E41F74" w:rsidRPr="005C17BB" w:rsidRDefault="00E41F74" w:rsidP="00561D3D">
      <w:pPr>
        <w:pStyle w:val="a7"/>
        <w:numPr>
          <w:ilvl w:val="0"/>
          <w:numId w:val="3"/>
        </w:numPr>
        <w:ind w:leftChars="0"/>
        <w:rPr>
          <w:rFonts w:ascii="BIZ UDPゴシック" w:eastAsia="BIZ UDPゴシック" w:hAnsi="BIZ UDPゴシック"/>
        </w:rPr>
      </w:pPr>
      <w:r w:rsidRPr="005C17BB">
        <w:rPr>
          <w:rFonts w:ascii="BIZ UDPゴシック" w:eastAsia="BIZ UDPゴシック" w:hAnsi="BIZ UDPゴシック" w:hint="eastAsia"/>
        </w:rPr>
        <w:t>障がいや傷病等により、対人関係構築に高度なスキルを必要としない。</w:t>
      </w:r>
    </w:p>
    <w:p w14:paraId="49920B56" w14:textId="2A67C20D" w:rsidR="00A04E26" w:rsidRPr="005C17BB" w:rsidRDefault="00E41F74" w:rsidP="00A80FC5">
      <w:pPr>
        <w:pStyle w:val="a7"/>
        <w:numPr>
          <w:ilvl w:val="0"/>
          <w:numId w:val="3"/>
        </w:numPr>
        <w:ind w:leftChars="0"/>
        <w:rPr>
          <w:rFonts w:ascii="BIZ UDPゴシック" w:eastAsia="BIZ UDPゴシック" w:hAnsi="BIZ UDPゴシック"/>
        </w:rPr>
      </w:pPr>
      <w:r w:rsidRPr="005C17BB">
        <w:rPr>
          <w:rFonts w:ascii="BIZ UDPゴシック" w:eastAsia="BIZ UDPゴシック" w:hAnsi="BIZ UDPゴシック" w:hint="eastAsia"/>
        </w:rPr>
        <w:t>親族等身寄りがおらず又はいるが関わりが減り、本人に会いに来る者がほとんどいない。</w:t>
      </w:r>
    </w:p>
    <w:p w14:paraId="59216A0B" w14:textId="77777777" w:rsidR="00A80FC5" w:rsidRPr="005C17BB" w:rsidRDefault="00A80FC5" w:rsidP="00A80FC5">
      <w:pPr>
        <w:rPr>
          <w:rFonts w:ascii="BIZ UDPゴシック" w:eastAsia="BIZ UDPゴシック" w:hAnsi="BIZ UDPゴシック"/>
        </w:rPr>
      </w:pPr>
    </w:p>
    <w:p w14:paraId="332A6B54" w14:textId="7DF6506F" w:rsidR="0044538C" w:rsidRPr="005C17BB" w:rsidRDefault="00DA5E38" w:rsidP="0044538C">
      <w:pPr>
        <w:rPr>
          <w:rFonts w:ascii="BIZ UDPゴシック" w:eastAsia="BIZ UDPゴシック" w:hAnsi="BIZ UDPゴシック"/>
        </w:rPr>
      </w:pPr>
      <w:r w:rsidRPr="005C17BB">
        <w:rPr>
          <w:rFonts w:ascii="BIZ UDPゴシック" w:eastAsia="BIZ UDPゴシック" w:hAnsi="BIZ UDPゴシック" w:hint="eastAsia"/>
        </w:rPr>
        <w:lastRenderedPageBreak/>
        <w:t>1</w:t>
      </w:r>
      <w:r w:rsidR="00C80B7B">
        <w:rPr>
          <w:rFonts w:ascii="BIZ UDPゴシック" w:eastAsia="BIZ UDPゴシック" w:hAnsi="BIZ UDPゴシック" w:hint="eastAsia"/>
        </w:rPr>
        <w:t>1</w:t>
      </w:r>
      <w:r w:rsidRPr="005C17BB">
        <w:rPr>
          <w:rFonts w:ascii="BIZ UDPゴシック" w:eastAsia="BIZ UDPゴシック" w:hAnsi="BIZ UDPゴシック" w:hint="eastAsia"/>
        </w:rPr>
        <w:t>.</w:t>
      </w:r>
      <w:r w:rsidR="0044538C" w:rsidRPr="005C17BB">
        <w:rPr>
          <w:rFonts w:ascii="BIZ UDPゴシック" w:eastAsia="BIZ UDPゴシック" w:hAnsi="BIZ UDPゴシック"/>
        </w:rPr>
        <w:t>市民後見人が受任していない間 どのような活躍な場があ</w:t>
      </w:r>
      <w:r w:rsidR="0044538C" w:rsidRPr="005C17BB">
        <w:rPr>
          <w:rFonts w:ascii="BIZ UDPゴシック" w:eastAsia="BIZ UDPゴシック" w:hAnsi="BIZ UDPゴシック" w:hint="eastAsia"/>
        </w:rPr>
        <w:t>る</w:t>
      </w:r>
      <w:r w:rsidR="0044538C" w:rsidRPr="005C17BB">
        <w:rPr>
          <w:rFonts w:ascii="BIZ UDPゴシック" w:eastAsia="BIZ UDPゴシック" w:hAnsi="BIZ UDPゴシック"/>
        </w:rPr>
        <w:t>か つながりを維持する方法は</w:t>
      </w:r>
      <w:r w:rsidR="0044538C" w:rsidRPr="005C17BB">
        <w:rPr>
          <w:rFonts w:ascii="BIZ UDPゴシック" w:eastAsia="BIZ UDPゴシック" w:hAnsi="BIZ UDPゴシック" w:hint="eastAsia"/>
        </w:rPr>
        <w:t>？</w:t>
      </w:r>
    </w:p>
    <w:p w14:paraId="4F97A24E" w14:textId="582E55B4" w:rsidR="00CB4524" w:rsidRPr="00997FF7" w:rsidRDefault="0044538C" w:rsidP="00F66FFE">
      <w:pPr>
        <w:ind w:left="840"/>
        <w:rPr>
          <w:rFonts w:ascii="BIZ UDPゴシック" w:eastAsia="BIZ UDPゴシック" w:hAnsi="BIZ UDPゴシック"/>
        </w:rPr>
      </w:pPr>
      <w:r w:rsidRPr="005C17BB">
        <w:rPr>
          <w:rFonts w:ascii="BIZ UDPゴシック" w:eastAsia="BIZ UDPゴシック" w:hAnsi="BIZ UDPゴシック" w:hint="eastAsia"/>
        </w:rPr>
        <w:t>☞</w:t>
      </w:r>
      <w:r w:rsidR="00CB4524" w:rsidRPr="00997FF7">
        <w:rPr>
          <w:rFonts w:ascii="BIZ UDPゴシック" w:eastAsia="BIZ UDPゴシック" w:hAnsi="BIZ UDPゴシック" w:hint="eastAsia"/>
        </w:rPr>
        <w:t>市民後見人バンク登録者に対して年２回フォローアップ研修の開催や情報紙を配布し、モチベーションの維持に努めている。</w:t>
      </w:r>
    </w:p>
    <w:p w14:paraId="6B98316B" w14:textId="77777777" w:rsidR="0044538C" w:rsidRPr="00997FF7" w:rsidRDefault="0044538C">
      <w:pPr>
        <w:rPr>
          <w:rFonts w:ascii="BIZ UDPゴシック" w:eastAsia="BIZ UDPゴシック" w:hAnsi="BIZ UDPゴシック"/>
        </w:rPr>
      </w:pPr>
    </w:p>
    <w:p w14:paraId="48149EED" w14:textId="5879A1B6" w:rsidR="00515793" w:rsidRPr="00997FF7" w:rsidRDefault="00DA5E38" w:rsidP="00515793">
      <w:pPr>
        <w:rPr>
          <w:rFonts w:ascii="BIZ UDPゴシック" w:eastAsia="BIZ UDPゴシック" w:hAnsi="BIZ UDPゴシック"/>
        </w:rPr>
      </w:pPr>
      <w:r w:rsidRPr="00997FF7">
        <w:rPr>
          <w:rFonts w:ascii="BIZ UDPゴシック" w:eastAsia="BIZ UDPゴシック" w:hAnsi="BIZ UDPゴシック" w:hint="eastAsia"/>
        </w:rPr>
        <w:t>1</w:t>
      </w:r>
      <w:r w:rsidR="00C80B7B" w:rsidRPr="00997FF7">
        <w:rPr>
          <w:rFonts w:ascii="BIZ UDPゴシック" w:eastAsia="BIZ UDPゴシック" w:hAnsi="BIZ UDPゴシック" w:hint="eastAsia"/>
        </w:rPr>
        <w:t>2</w:t>
      </w:r>
      <w:r w:rsidRPr="00997FF7">
        <w:rPr>
          <w:rFonts w:ascii="BIZ UDPゴシック" w:eastAsia="BIZ UDPゴシック" w:hAnsi="BIZ UDPゴシック" w:hint="eastAsia"/>
        </w:rPr>
        <w:t>.</w:t>
      </w:r>
      <w:r w:rsidR="00515793" w:rsidRPr="00997FF7">
        <w:rPr>
          <w:rFonts w:ascii="BIZ UDPゴシック" w:eastAsia="BIZ UDPゴシック" w:hAnsi="BIZ UDPゴシック"/>
        </w:rPr>
        <w:t>枚方市内の</w:t>
      </w:r>
      <w:r w:rsidR="00B444DC" w:rsidRPr="00997FF7">
        <w:rPr>
          <w:rFonts w:ascii="BIZ UDPゴシック" w:eastAsia="BIZ UDPゴシック" w:hAnsi="BIZ UDPゴシック" w:hint="eastAsia"/>
        </w:rPr>
        <w:t>単独世帯数</w:t>
      </w:r>
      <w:r w:rsidR="00515793" w:rsidRPr="00997FF7">
        <w:rPr>
          <w:rFonts w:ascii="BIZ UDPゴシック" w:eastAsia="BIZ UDPゴシック" w:hAnsi="BIZ UDPゴシック" w:hint="eastAsia"/>
        </w:rPr>
        <w:t>を知りたい</w:t>
      </w:r>
    </w:p>
    <w:p w14:paraId="1F05FA0E" w14:textId="102B2DBF" w:rsidR="00515793" w:rsidRPr="00997FF7" w:rsidRDefault="00F6067A" w:rsidP="00C80B7B">
      <w:pPr>
        <w:ind w:firstLine="840"/>
        <w:rPr>
          <w:rFonts w:ascii="BIZ UDPゴシック" w:eastAsia="BIZ UDPゴシック" w:hAnsi="BIZ UDPゴシック"/>
        </w:rPr>
      </w:pPr>
      <w:r w:rsidRPr="00997FF7">
        <w:rPr>
          <w:rFonts w:ascii="BIZ UDPゴシック" w:eastAsia="BIZ UDPゴシック" w:hAnsi="BIZ UDPゴシック" w:hint="eastAsia"/>
        </w:rPr>
        <w:t>☞市</w:t>
      </w:r>
      <w:r w:rsidR="003D668B" w:rsidRPr="00997FF7">
        <w:rPr>
          <w:rFonts w:ascii="BIZ UDPゴシック" w:eastAsia="BIZ UDPゴシック" w:hAnsi="BIZ UDPゴシック" w:hint="eastAsia"/>
        </w:rPr>
        <w:t xml:space="preserve">　</w:t>
      </w:r>
      <w:r w:rsidR="003E5A08" w:rsidRPr="00997FF7">
        <w:rPr>
          <w:rFonts w:ascii="BIZ UDPゴシック" w:eastAsia="BIZ UDPゴシック" w:hAnsi="BIZ UDPゴシック" w:hint="eastAsia"/>
        </w:rPr>
        <w:t>65歳以上の単身世帯　19,836世帯（令和2年国勢調査）</w:t>
      </w:r>
    </w:p>
    <w:p w14:paraId="40DE72FD" w14:textId="77777777" w:rsidR="005C17BB" w:rsidRDefault="005C17BB" w:rsidP="00F6067A">
      <w:pPr>
        <w:rPr>
          <w:rFonts w:ascii="BIZ UDPゴシック" w:eastAsia="BIZ UDPゴシック" w:hAnsi="BIZ UDPゴシック"/>
        </w:rPr>
      </w:pPr>
    </w:p>
    <w:p w14:paraId="6D437440" w14:textId="77777777" w:rsidR="00997FF7" w:rsidRPr="00997FF7" w:rsidRDefault="00997FF7" w:rsidP="00F6067A">
      <w:pPr>
        <w:rPr>
          <w:rFonts w:ascii="BIZ UDPゴシック" w:eastAsia="BIZ UDPゴシック" w:hAnsi="BIZ UDPゴシック"/>
        </w:rPr>
      </w:pPr>
    </w:p>
    <w:p w14:paraId="6E2D2E76" w14:textId="6EFBC4AE" w:rsidR="00F6067A" w:rsidRPr="00997FF7" w:rsidRDefault="00F6067A" w:rsidP="00F6067A">
      <w:pPr>
        <w:rPr>
          <w:rFonts w:ascii="BIZ UDPゴシック" w:eastAsia="BIZ UDPゴシック" w:hAnsi="BIZ UDPゴシック"/>
        </w:rPr>
      </w:pPr>
      <w:r w:rsidRPr="00997FF7">
        <w:rPr>
          <w:rFonts w:ascii="BIZ UDPゴシック" w:eastAsia="BIZ UDPゴシック" w:hAnsi="BIZ UDPゴシック" w:hint="eastAsia"/>
        </w:rPr>
        <w:t>1</w:t>
      </w:r>
      <w:r w:rsidR="00C80B7B" w:rsidRPr="00997FF7">
        <w:rPr>
          <w:rFonts w:ascii="BIZ UDPゴシック" w:eastAsia="BIZ UDPゴシック" w:hAnsi="BIZ UDPゴシック" w:hint="eastAsia"/>
        </w:rPr>
        <w:t>3</w:t>
      </w:r>
      <w:r w:rsidRPr="00997FF7">
        <w:rPr>
          <w:rFonts w:ascii="BIZ UDPゴシック" w:eastAsia="BIZ UDPゴシック" w:hAnsi="BIZ UDPゴシック" w:hint="eastAsia"/>
        </w:rPr>
        <w:t>.</w:t>
      </w:r>
      <w:r w:rsidRPr="00997FF7">
        <w:rPr>
          <w:rFonts w:ascii="BIZ UDPゴシック" w:eastAsia="BIZ UDPゴシック" w:hAnsi="BIZ UDPゴシック"/>
        </w:rPr>
        <w:t>研修の講師はどのように探</w:t>
      </w:r>
      <w:r w:rsidRPr="00997FF7">
        <w:rPr>
          <w:rFonts w:ascii="BIZ UDPゴシック" w:eastAsia="BIZ UDPゴシック" w:hAnsi="BIZ UDPゴシック" w:hint="eastAsia"/>
        </w:rPr>
        <w:t>しているか。</w:t>
      </w:r>
    </w:p>
    <w:p w14:paraId="4A8F217B" w14:textId="23E81FA5" w:rsidR="00C550B4" w:rsidRPr="00997FF7" w:rsidRDefault="00926490" w:rsidP="00C80B7B">
      <w:pPr>
        <w:ind w:firstLine="840"/>
        <w:rPr>
          <w:rFonts w:ascii="BIZ UDPゴシック" w:eastAsia="BIZ UDPゴシック" w:hAnsi="BIZ UDPゴシック"/>
        </w:rPr>
      </w:pPr>
      <w:r w:rsidRPr="005C17BB">
        <w:rPr>
          <w:rFonts w:ascii="BIZ UDPゴシック" w:eastAsia="BIZ UDPゴシック" w:hAnsi="BIZ UDPゴシック" w:hint="eastAsia"/>
        </w:rPr>
        <w:t>☞</w:t>
      </w:r>
      <w:r w:rsidR="00C37D97" w:rsidRPr="00997FF7">
        <w:rPr>
          <w:rFonts w:ascii="BIZ UDPゴシック" w:eastAsia="BIZ UDPゴシック" w:hAnsi="BIZ UDPゴシック" w:hint="eastAsia"/>
        </w:rPr>
        <w:t>研修のテーマに合った講師を</w:t>
      </w:r>
      <w:r w:rsidR="005C40A8" w:rsidRPr="00997FF7">
        <w:rPr>
          <w:rFonts w:ascii="BIZ UDPゴシック" w:eastAsia="BIZ UDPゴシック" w:hAnsi="BIZ UDPゴシック" w:hint="eastAsia"/>
        </w:rPr>
        <w:t>各</w:t>
      </w:r>
      <w:r w:rsidR="00C37D97" w:rsidRPr="00997FF7">
        <w:rPr>
          <w:rFonts w:ascii="BIZ UDPゴシック" w:eastAsia="BIZ UDPゴシック" w:hAnsi="BIZ UDPゴシック" w:hint="eastAsia"/>
        </w:rPr>
        <w:t>関係機関</w:t>
      </w:r>
      <w:r w:rsidR="005C40A8" w:rsidRPr="00997FF7">
        <w:rPr>
          <w:rFonts w:ascii="BIZ UDPゴシック" w:eastAsia="BIZ UDPゴシック" w:hAnsi="BIZ UDPゴシック" w:hint="eastAsia"/>
        </w:rPr>
        <w:t>を通じて</w:t>
      </w:r>
      <w:r w:rsidR="00C37D97" w:rsidRPr="00997FF7">
        <w:rPr>
          <w:rFonts w:ascii="BIZ UDPゴシック" w:eastAsia="BIZ UDPゴシック" w:hAnsi="BIZ UDPゴシック" w:hint="eastAsia"/>
        </w:rPr>
        <w:t>情報収集し</w:t>
      </w:r>
      <w:r w:rsidR="005C40A8" w:rsidRPr="00997FF7">
        <w:rPr>
          <w:rFonts w:ascii="BIZ UDPゴシック" w:eastAsia="BIZ UDPゴシック" w:hAnsi="BIZ UDPゴシック" w:hint="eastAsia"/>
        </w:rPr>
        <w:t>、専門職等に</w:t>
      </w:r>
      <w:r w:rsidR="00C37D97" w:rsidRPr="00997FF7">
        <w:rPr>
          <w:rFonts w:ascii="BIZ UDPゴシック" w:eastAsia="BIZ UDPゴシック" w:hAnsi="BIZ UDPゴシック" w:hint="eastAsia"/>
        </w:rPr>
        <w:t>依頼をかけている。</w:t>
      </w:r>
    </w:p>
    <w:p w14:paraId="4EB9D795" w14:textId="77777777" w:rsidR="00A80FC5" w:rsidRDefault="00A80FC5" w:rsidP="00C550B4">
      <w:pPr>
        <w:rPr>
          <w:rFonts w:ascii="BIZ UDPゴシック" w:eastAsia="BIZ UDPゴシック" w:hAnsi="BIZ UDPゴシック"/>
        </w:rPr>
      </w:pPr>
    </w:p>
    <w:p w14:paraId="6DBC154E" w14:textId="77777777" w:rsidR="00997FF7" w:rsidRPr="00997FF7" w:rsidRDefault="00997FF7" w:rsidP="00C550B4">
      <w:pPr>
        <w:rPr>
          <w:rFonts w:ascii="BIZ UDPゴシック" w:eastAsia="BIZ UDPゴシック" w:hAnsi="BIZ UDPゴシック"/>
        </w:rPr>
      </w:pPr>
    </w:p>
    <w:p w14:paraId="3E6510DB" w14:textId="75738FF1" w:rsidR="00F25BEA" w:rsidRPr="00997FF7" w:rsidRDefault="00F6067A" w:rsidP="00F25BEA">
      <w:pPr>
        <w:rPr>
          <w:rFonts w:ascii="BIZ UDPゴシック" w:eastAsia="BIZ UDPゴシック" w:hAnsi="BIZ UDPゴシック"/>
        </w:rPr>
      </w:pPr>
      <w:r w:rsidRPr="00997FF7">
        <w:rPr>
          <w:rFonts w:ascii="BIZ UDPゴシック" w:eastAsia="BIZ UDPゴシック" w:hAnsi="BIZ UDPゴシック" w:hint="eastAsia"/>
        </w:rPr>
        <w:t>1</w:t>
      </w:r>
      <w:r w:rsidR="00C80B7B" w:rsidRPr="00997FF7">
        <w:rPr>
          <w:rFonts w:ascii="BIZ UDPゴシック" w:eastAsia="BIZ UDPゴシック" w:hAnsi="BIZ UDPゴシック" w:hint="eastAsia"/>
        </w:rPr>
        <w:t>4</w:t>
      </w:r>
      <w:r w:rsidR="00F25BEA" w:rsidRPr="00997FF7">
        <w:rPr>
          <w:rFonts w:ascii="BIZ UDPゴシック" w:eastAsia="BIZ UDPゴシック" w:hAnsi="BIZ UDPゴシック" w:hint="eastAsia"/>
        </w:rPr>
        <w:t>.</w:t>
      </w:r>
      <w:r w:rsidR="00F25BEA" w:rsidRPr="00997FF7">
        <w:rPr>
          <w:rFonts w:ascii="BIZ UDPゴシック" w:eastAsia="BIZ UDPゴシック" w:hAnsi="BIZ UDPゴシック"/>
        </w:rPr>
        <w:t>家庭裁判所と中核</w:t>
      </w:r>
      <w:r w:rsidR="00BF0456" w:rsidRPr="00997FF7">
        <w:rPr>
          <w:rFonts w:ascii="BIZ UDPゴシック" w:eastAsia="BIZ UDPゴシック" w:hAnsi="BIZ UDPゴシック" w:hint="eastAsia"/>
        </w:rPr>
        <w:t>機関</w:t>
      </w:r>
      <w:r w:rsidR="00F25BEA" w:rsidRPr="00997FF7">
        <w:rPr>
          <w:rFonts w:ascii="BIZ UDPゴシック" w:eastAsia="BIZ UDPゴシック" w:hAnsi="BIZ UDPゴシック"/>
        </w:rPr>
        <w:t>の相談内容の棲み分け</w:t>
      </w:r>
      <w:r w:rsidR="00F25BEA" w:rsidRPr="00997FF7">
        <w:rPr>
          <w:rFonts w:ascii="BIZ UDPゴシック" w:eastAsia="BIZ UDPゴシック" w:hAnsi="BIZ UDPゴシック" w:hint="eastAsia"/>
        </w:rPr>
        <w:t>、市</w:t>
      </w:r>
      <w:r w:rsidR="00F25BEA" w:rsidRPr="00997FF7">
        <w:rPr>
          <w:rFonts w:ascii="BIZ UDPゴシック" w:eastAsia="BIZ UDPゴシック" w:hAnsi="BIZ UDPゴシック"/>
        </w:rPr>
        <w:t>と社協の役割分担</w:t>
      </w:r>
      <w:r w:rsidR="00F25BEA" w:rsidRPr="00997FF7">
        <w:rPr>
          <w:rFonts w:ascii="BIZ UDPゴシック" w:eastAsia="BIZ UDPゴシック" w:hAnsi="BIZ UDPゴシック" w:hint="eastAsia"/>
        </w:rPr>
        <w:t>、</w:t>
      </w:r>
      <w:r w:rsidR="00F25BEA" w:rsidRPr="00997FF7">
        <w:rPr>
          <w:rFonts w:ascii="BIZ UDPゴシック" w:eastAsia="BIZ UDPゴシック" w:hAnsi="BIZ UDPゴシック"/>
        </w:rPr>
        <w:t>報告や支援者らからの相談への対応だけか</w:t>
      </w:r>
      <w:r w:rsidR="00F25BEA" w:rsidRPr="00997FF7">
        <w:rPr>
          <w:rFonts w:ascii="BIZ UDPゴシック" w:eastAsia="BIZ UDPゴシック" w:hAnsi="BIZ UDPゴシック" w:hint="eastAsia"/>
        </w:rPr>
        <w:t>？</w:t>
      </w:r>
    </w:p>
    <w:p w14:paraId="2AB80DD0" w14:textId="1B12C4E0" w:rsidR="005C40A8" w:rsidRPr="00997FF7" w:rsidRDefault="00926490" w:rsidP="00C80B7B">
      <w:pPr>
        <w:ind w:left="840"/>
        <w:rPr>
          <w:rFonts w:ascii="BIZ UDPゴシック" w:eastAsia="BIZ UDPゴシック" w:hAnsi="BIZ UDPゴシック"/>
        </w:rPr>
      </w:pPr>
      <w:r w:rsidRPr="005C17BB">
        <w:rPr>
          <w:rFonts w:ascii="BIZ UDPゴシック" w:eastAsia="BIZ UDPゴシック" w:hAnsi="BIZ UDPゴシック" w:hint="eastAsia"/>
        </w:rPr>
        <w:t>☞</w:t>
      </w:r>
      <w:r w:rsidR="005C40A8" w:rsidRPr="00997FF7">
        <w:rPr>
          <w:rFonts w:ascii="BIZ UDPゴシック" w:eastAsia="BIZ UDPゴシック" w:hAnsi="BIZ UDPゴシック" w:hint="eastAsia"/>
        </w:rPr>
        <w:t>中核機関は日常相談を受けていることに対し、家庭裁判所はオブザーバーの立ち位置として中核機関で判断が難しい場合に助言をもら</w:t>
      </w:r>
      <w:r w:rsidR="00AE6A74" w:rsidRPr="00997FF7">
        <w:rPr>
          <w:rFonts w:ascii="BIZ UDPゴシック" w:eastAsia="BIZ UDPゴシック" w:hAnsi="BIZ UDPゴシック" w:hint="eastAsia"/>
        </w:rPr>
        <w:t>っている</w:t>
      </w:r>
      <w:r w:rsidR="005C40A8" w:rsidRPr="00997FF7">
        <w:rPr>
          <w:rFonts w:ascii="BIZ UDPゴシック" w:eastAsia="BIZ UDPゴシック" w:hAnsi="BIZ UDPゴシック" w:hint="eastAsia"/>
        </w:rPr>
        <w:t>。市</w:t>
      </w:r>
      <w:r w:rsidR="006742DF" w:rsidRPr="00997FF7">
        <w:rPr>
          <w:rFonts w:ascii="BIZ UDPゴシック" w:eastAsia="BIZ UDPゴシック" w:hAnsi="BIZ UDPゴシック" w:hint="eastAsia"/>
        </w:rPr>
        <w:t>の役割としては、センターの運営状況の把握をしており、センターからも必要に応じて市の担当課と連携を図っている。</w:t>
      </w:r>
    </w:p>
    <w:sectPr w:rsidR="005C40A8" w:rsidRPr="00997FF7" w:rsidSect="00B444DC">
      <w:footerReference w:type="default" r:id="rId8"/>
      <w:pgSz w:w="11906" w:h="16838" w:code="9"/>
      <w:pgMar w:top="1361" w:right="1077" w:bottom="1077" w:left="1077" w:header="113"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4B122" w14:textId="77777777" w:rsidR="009B053B" w:rsidRDefault="009B053B" w:rsidP="003C15E2">
      <w:r>
        <w:separator/>
      </w:r>
    </w:p>
  </w:endnote>
  <w:endnote w:type="continuationSeparator" w:id="0">
    <w:p w14:paraId="26F1A9F6" w14:textId="77777777" w:rsidR="009B053B" w:rsidRDefault="009B053B" w:rsidP="003C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4524B" w14:textId="3FE96BE7" w:rsidR="003C15E2" w:rsidRDefault="003C15E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F2EED" w14:textId="77777777" w:rsidR="009B053B" w:rsidRDefault="009B053B" w:rsidP="003C15E2">
      <w:r>
        <w:separator/>
      </w:r>
    </w:p>
  </w:footnote>
  <w:footnote w:type="continuationSeparator" w:id="0">
    <w:p w14:paraId="0E1EA47B" w14:textId="77777777" w:rsidR="009B053B" w:rsidRDefault="009B053B" w:rsidP="003C1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76D98"/>
    <w:multiLevelType w:val="hybridMultilevel"/>
    <w:tmpl w:val="DF8203E0"/>
    <w:lvl w:ilvl="0" w:tplc="BF1AE6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AE507DE"/>
    <w:multiLevelType w:val="hybridMultilevel"/>
    <w:tmpl w:val="73920698"/>
    <w:lvl w:ilvl="0" w:tplc="BCF46FDA">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5E8B4259"/>
    <w:multiLevelType w:val="hybridMultilevel"/>
    <w:tmpl w:val="ABE6166C"/>
    <w:lvl w:ilvl="0" w:tplc="2D708E90">
      <w:start w:val="1"/>
      <w:numFmt w:val="decimalEnclosedCircle"/>
      <w:lvlText w:val="%1"/>
      <w:lvlJc w:val="left"/>
      <w:pPr>
        <w:ind w:left="1211"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1087848998">
    <w:abstractNumId w:val="0"/>
  </w:num>
  <w:num w:numId="2" w16cid:durableId="194078168">
    <w:abstractNumId w:val="1"/>
  </w:num>
  <w:num w:numId="3" w16cid:durableId="832372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657"/>
    <w:rsid w:val="00026045"/>
    <w:rsid w:val="00030A58"/>
    <w:rsid w:val="00066BB3"/>
    <w:rsid w:val="000C4A5E"/>
    <w:rsid w:val="000D1D82"/>
    <w:rsid w:val="000D2068"/>
    <w:rsid w:val="000D747D"/>
    <w:rsid w:val="00146657"/>
    <w:rsid w:val="001B4CA3"/>
    <w:rsid w:val="001D4326"/>
    <w:rsid w:val="00201038"/>
    <w:rsid w:val="00213C3C"/>
    <w:rsid w:val="00224F2A"/>
    <w:rsid w:val="0023358C"/>
    <w:rsid w:val="002601C0"/>
    <w:rsid w:val="002958DC"/>
    <w:rsid w:val="002A1820"/>
    <w:rsid w:val="002B145A"/>
    <w:rsid w:val="002B7EC6"/>
    <w:rsid w:val="0037158B"/>
    <w:rsid w:val="003974EB"/>
    <w:rsid w:val="003A1C25"/>
    <w:rsid w:val="003C15E2"/>
    <w:rsid w:val="003D668B"/>
    <w:rsid w:val="003E5A08"/>
    <w:rsid w:val="00403495"/>
    <w:rsid w:val="00405D54"/>
    <w:rsid w:val="00406F79"/>
    <w:rsid w:val="0042054B"/>
    <w:rsid w:val="0044538C"/>
    <w:rsid w:val="00453735"/>
    <w:rsid w:val="00455F97"/>
    <w:rsid w:val="00470A10"/>
    <w:rsid w:val="00484C11"/>
    <w:rsid w:val="004A664A"/>
    <w:rsid w:val="004D2809"/>
    <w:rsid w:val="004E46D2"/>
    <w:rsid w:val="00506A8F"/>
    <w:rsid w:val="00515793"/>
    <w:rsid w:val="00523E50"/>
    <w:rsid w:val="00561D3D"/>
    <w:rsid w:val="005A0E7E"/>
    <w:rsid w:val="005A7602"/>
    <w:rsid w:val="005C17BB"/>
    <w:rsid w:val="005C40A8"/>
    <w:rsid w:val="005C4904"/>
    <w:rsid w:val="00601A1F"/>
    <w:rsid w:val="00612D11"/>
    <w:rsid w:val="0064023C"/>
    <w:rsid w:val="00646FAB"/>
    <w:rsid w:val="006742DF"/>
    <w:rsid w:val="00682B12"/>
    <w:rsid w:val="00694DBF"/>
    <w:rsid w:val="006E6E29"/>
    <w:rsid w:val="00746268"/>
    <w:rsid w:val="00750FAB"/>
    <w:rsid w:val="00877C99"/>
    <w:rsid w:val="008862A8"/>
    <w:rsid w:val="008A2FE8"/>
    <w:rsid w:val="008A6C3B"/>
    <w:rsid w:val="008C7880"/>
    <w:rsid w:val="008F10E3"/>
    <w:rsid w:val="00900EAE"/>
    <w:rsid w:val="00926490"/>
    <w:rsid w:val="00952DDA"/>
    <w:rsid w:val="009872B9"/>
    <w:rsid w:val="00992BAD"/>
    <w:rsid w:val="00997FF7"/>
    <w:rsid w:val="009A4294"/>
    <w:rsid w:val="009B053B"/>
    <w:rsid w:val="009E5D6F"/>
    <w:rsid w:val="00A04E26"/>
    <w:rsid w:val="00A24FE5"/>
    <w:rsid w:val="00A80FC5"/>
    <w:rsid w:val="00AA4426"/>
    <w:rsid w:val="00AC06E5"/>
    <w:rsid w:val="00AE6A74"/>
    <w:rsid w:val="00B2202A"/>
    <w:rsid w:val="00B2352A"/>
    <w:rsid w:val="00B444DC"/>
    <w:rsid w:val="00B53953"/>
    <w:rsid w:val="00B62689"/>
    <w:rsid w:val="00B77D4D"/>
    <w:rsid w:val="00BD0A5F"/>
    <w:rsid w:val="00BE07C8"/>
    <w:rsid w:val="00BF0456"/>
    <w:rsid w:val="00C37B06"/>
    <w:rsid w:val="00C37D97"/>
    <w:rsid w:val="00C550B4"/>
    <w:rsid w:val="00C80B7B"/>
    <w:rsid w:val="00CB4524"/>
    <w:rsid w:val="00CC50FC"/>
    <w:rsid w:val="00D252FD"/>
    <w:rsid w:val="00D47185"/>
    <w:rsid w:val="00D82DB1"/>
    <w:rsid w:val="00D93CAB"/>
    <w:rsid w:val="00D97DC1"/>
    <w:rsid w:val="00DA5E38"/>
    <w:rsid w:val="00DC27B2"/>
    <w:rsid w:val="00DE6550"/>
    <w:rsid w:val="00E073FA"/>
    <w:rsid w:val="00E364A4"/>
    <w:rsid w:val="00E41F74"/>
    <w:rsid w:val="00E53C54"/>
    <w:rsid w:val="00E7522C"/>
    <w:rsid w:val="00E754C8"/>
    <w:rsid w:val="00F25BEA"/>
    <w:rsid w:val="00F6067A"/>
    <w:rsid w:val="00F64CBA"/>
    <w:rsid w:val="00F66FFE"/>
    <w:rsid w:val="00FB1A71"/>
    <w:rsid w:val="00FB2F91"/>
    <w:rsid w:val="00FC3042"/>
    <w:rsid w:val="00FC4E82"/>
    <w:rsid w:val="00FE6078"/>
    <w:rsid w:val="00FE6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C75DDB"/>
  <w15:chartTrackingRefBased/>
  <w15:docId w15:val="{18A2E9A2-52B1-40C4-9582-2289E875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15E2"/>
    <w:pPr>
      <w:tabs>
        <w:tab w:val="center" w:pos="4252"/>
        <w:tab w:val="right" w:pos="8504"/>
      </w:tabs>
      <w:snapToGrid w:val="0"/>
    </w:pPr>
  </w:style>
  <w:style w:type="character" w:customStyle="1" w:styleId="a4">
    <w:name w:val="ヘッダー (文字)"/>
    <w:basedOn w:val="a0"/>
    <w:link w:val="a3"/>
    <w:uiPriority w:val="99"/>
    <w:rsid w:val="003C15E2"/>
  </w:style>
  <w:style w:type="paragraph" w:styleId="a5">
    <w:name w:val="footer"/>
    <w:basedOn w:val="a"/>
    <w:link w:val="a6"/>
    <w:uiPriority w:val="99"/>
    <w:unhideWhenUsed/>
    <w:rsid w:val="003C15E2"/>
    <w:pPr>
      <w:tabs>
        <w:tab w:val="center" w:pos="4252"/>
        <w:tab w:val="right" w:pos="8504"/>
      </w:tabs>
      <w:snapToGrid w:val="0"/>
    </w:pPr>
  </w:style>
  <w:style w:type="character" w:customStyle="1" w:styleId="a6">
    <w:name w:val="フッター (文字)"/>
    <w:basedOn w:val="a0"/>
    <w:link w:val="a5"/>
    <w:uiPriority w:val="99"/>
    <w:rsid w:val="003C15E2"/>
  </w:style>
  <w:style w:type="paragraph" w:styleId="a7">
    <w:name w:val="List Paragraph"/>
    <w:basedOn w:val="a"/>
    <w:uiPriority w:val="34"/>
    <w:qFormat/>
    <w:rsid w:val="002010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7904">
      <w:bodyDiv w:val="1"/>
      <w:marLeft w:val="0"/>
      <w:marRight w:val="0"/>
      <w:marTop w:val="0"/>
      <w:marBottom w:val="0"/>
      <w:divBdr>
        <w:top w:val="none" w:sz="0" w:space="0" w:color="auto"/>
        <w:left w:val="none" w:sz="0" w:space="0" w:color="auto"/>
        <w:bottom w:val="none" w:sz="0" w:space="0" w:color="auto"/>
        <w:right w:val="none" w:sz="0" w:space="0" w:color="auto"/>
      </w:divBdr>
      <w:divsChild>
        <w:div w:id="1063528283">
          <w:marLeft w:val="0"/>
          <w:marRight w:val="0"/>
          <w:marTop w:val="0"/>
          <w:marBottom w:val="0"/>
          <w:divBdr>
            <w:top w:val="none" w:sz="0" w:space="0" w:color="auto"/>
            <w:left w:val="none" w:sz="0" w:space="0" w:color="auto"/>
            <w:bottom w:val="none" w:sz="0" w:space="0" w:color="auto"/>
            <w:right w:val="none" w:sz="0" w:space="0" w:color="auto"/>
          </w:divBdr>
        </w:div>
        <w:div w:id="1328091508">
          <w:marLeft w:val="0"/>
          <w:marRight w:val="0"/>
          <w:marTop w:val="0"/>
          <w:marBottom w:val="0"/>
          <w:divBdr>
            <w:top w:val="none" w:sz="0" w:space="0" w:color="auto"/>
            <w:left w:val="none" w:sz="0" w:space="0" w:color="auto"/>
            <w:bottom w:val="none" w:sz="0" w:space="0" w:color="auto"/>
            <w:right w:val="none" w:sz="0" w:space="0" w:color="auto"/>
          </w:divBdr>
        </w:div>
        <w:div w:id="242688407">
          <w:marLeft w:val="0"/>
          <w:marRight w:val="0"/>
          <w:marTop w:val="0"/>
          <w:marBottom w:val="0"/>
          <w:divBdr>
            <w:top w:val="none" w:sz="0" w:space="0" w:color="auto"/>
            <w:left w:val="none" w:sz="0" w:space="0" w:color="auto"/>
            <w:bottom w:val="none" w:sz="0" w:space="0" w:color="auto"/>
            <w:right w:val="none" w:sz="0" w:space="0" w:color="auto"/>
          </w:divBdr>
        </w:div>
        <w:div w:id="632292778">
          <w:marLeft w:val="0"/>
          <w:marRight w:val="0"/>
          <w:marTop w:val="0"/>
          <w:marBottom w:val="0"/>
          <w:divBdr>
            <w:top w:val="none" w:sz="0" w:space="0" w:color="auto"/>
            <w:left w:val="none" w:sz="0" w:space="0" w:color="auto"/>
            <w:bottom w:val="none" w:sz="0" w:space="0" w:color="auto"/>
            <w:right w:val="none" w:sz="0" w:space="0" w:color="auto"/>
          </w:divBdr>
        </w:div>
        <w:div w:id="1131896060">
          <w:marLeft w:val="0"/>
          <w:marRight w:val="0"/>
          <w:marTop w:val="0"/>
          <w:marBottom w:val="0"/>
          <w:divBdr>
            <w:top w:val="none" w:sz="0" w:space="0" w:color="auto"/>
            <w:left w:val="none" w:sz="0" w:space="0" w:color="auto"/>
            <w:bottom w:val="none" w:sz="0" w:space="0" w:color="auto"/>
            <w:right w:val="none" w:sz="0" w:space="0" w:color="auto"/>
          </w:divBdr>
        </w:div>
        <w:div w:id="1307661908">
          <w:marLeft w:val="0"/>
          <w:marRight w:val="0"/>
          <w:marTop w:val="0"/>
          <w:marBottom w:val="0"/>
          <w:divBdr>
            <w:top w:val="none" w:sz="0" w:space="0" w:color="auto"/>
            <w:left w:val="none" w:sz="0" w:space="0" w:color="auto"/>
            <w:bottom w:val="none" w:sz="0" w:space="0" w:color="auto"/>
            <w:right w:val="none" w:sz="0" w:space="0" w:color="auto"/>
          </w:divBdr>
        </w:div>
        <w:div w:id="1716346136">
          <w:marLeft w:val="0"/>
          <w:marRight w:val="0"/>
          <w:marTop w:val="0"/>
          <w:marBottom w:val="0"/>
          <w:divBdr>
            <w:top w:val="none" w:sz="0" w:space="0" w:color="auto"/>
            <w:left w:val="none" w:sz="0" w:space="0" w:color="auto"/>
            <w:bottom w:val="none" w:sz="0" w:space="0" w:color="auto"/>
            <w:right w:val="none" w:sz="0" w:space="0" w:color="auto"/>
          </w:divBdr>
        </w:div>
        <w:div w:id="1952280062">
          <w:marLeft w:val="0"/>
          <w:marRight w:val="0"/>
          <w:marTop w:val="0"/>
          <w:marBottom w:val="0"/>
          <w:divBdr>
            <w:top w:val="none" w:sz="0" w:space="0" w:color="auto"/>
            <w:left w:val="none" w:sz="0" w:space="0" w:color="auto"/>
            <w:bottom w:val="none" w:sz="0" w:space="0" w:color="auto"/>
            <w:right w:val="none" w:sz="0" w:space="0" w:color="auto"/>
          </w:divBdr>
        </w:div>
        <w:div w:id="1058287717">
          <w:marLeft w:val="0"/>
          <w:marRight w:val="0"/>
          <w:marTop w:val="0"/>
          <w:marBottom w:val="0"/>
          <w:divBdr>
            <w:top w:val="none" w:sz="0" w:space="0" w:color="auto"/>
            <w:left w:val="none" w:sz="0" w:space="0" w:color="auto"/>
            <w:bottom w:val="none" w:sz="0" w:space="0" w:color="auto"/>
            <w:right w:val="none" w:sz="0" w:space="0" w:color="auto"/>
          </w:divBdr>
        </w:div>
        <w:div w:id="655958965">
          <w:marLeft w:val="0"/>
          <w:marRight w:val="0"/>
          <w:marTop w:val="0"/>
          <w:marBottom w:val="0"/>
          <w:divBdr>
            <w:top w:val="none" w:sz="0" w:space="0" w:color="auto"/>
            <w:left w:val="none" w:sz="0" w:space="0" w:color="auto"/>
            <w:bottom w:val="none" w:sz="0" w:space="0" w:color="auto"/>
            <w:right w:val="none" w:sz="0" w:space="0" w:color="auto"/>
          </w:divBdr>
        </w:div>
        <w:div w:id="1767921596">
          <w:marLeft w:val="0"/>
          <w:marRight w:val="0"/>
          <w:marTop w:val="0"/>
          <w:marBottom w:val="0"/>
          <w:divBdr>
            <w:top w:val="none" w:sz="0" w:space="0" w:color="auto"/>
            <w:left w:val="none" w:sz="0" w:space="0" w:color="auto"/>
            <w:bottom w:val="none" w:sz="0" w:space="0" w:color="auto"/>
            <w:right w:val="none" w:sz="0" w:space="0" w:color="auto"/>
          </w:divBdr>
        </w:div>
        <w:div w:id="1849297151">
          <w:marLeft w:val="0"/>
          <w:marRight w:val="0"/>
          <w:marTop w:val="0"/>
          <w:marBottom w:val="0"/>
          <w:divBdr>
            <w:top w:val="none" w:sz="0" w:space="0" w:color="auto"/>
            <w:left w:val="none" w:sz="0" w:space="0" w:color="auto"/>
            <w:bottom w:val="none" w:sz="0" w:space="0" w:color="auto"/>
            <w:right w:val="none" w:sz="0" w:space="0" w:color="auto"/>
          </w:divBdr>
        </w:div>
        <w:div w:id="837424634">
          <w:marLeft w:val="0"/>
          <w:marRight w:val="0"/>
          <w:marTop w:val="0"/>
          <w:marBottom w:val="0"/>
          <w:divBdr>
            <w:top w:val="none" w:sz="0" w:space="0" w:color="auto"/>
            <w:left w:val="none" w:sz="0" w:space="0" w:color="auto"/>
            <w:bottom w:val="none" w:sz="0" w:space="0" w:color="auto"/>
            <w:right w:val="none" w:sz="0" w:space="0" w:color="auto"/>
          </w:divBdr>
        </w:div>
        <w:div w:id="719939196">
          <w:marLeft w:val="0"/>
          <w:marRight w:val="0"/>
          <w:marTop w:val="0"/>
          <w:marBottom w:val="0"/>
          <w:divBdr>
            <w:top w:val="none" w:sz="0" w:space="0" w:color="auto"/>
            <w:left w:val="none" w:sz="0" w:space="0" w:color="auto"/>
            <w:bottom w:val="none" w:sz="0" w:space="0" w:color="auto"/>
            <w:right w:val="none" w:sz="0" w:space="0" w:color="auto"/>
          </w:divBdr>
        </w:div>
        <w:div w:id="1238783201">
          <w:marLeft w:val="0"/>
          <w:marRight w:val="0"/>
          <w:marTop w:val="0"/>
          <w:marBottom w:val="0"/>
          <w:divBdr>
            <w:top w:val="none" w:sz="0" w:space="0" w:color="auto"/>
            <w:left w:val="none" w:sz="0" w:space="0" w:color="auto"/>
            <w:bottom w:val="none" w:sz="0" w:space="0" w:color="auto"/>
            <w:right w:val="none" w:sz="0" w:space="0" w:color="auto"/>
          </w:divBdr>
        </w:div>
        <w:div w:id="1242641950">
          <w:marLeft w:val="0"/>
          <w:marRight w:val="0"/>
          <w:marTop w:val="0"/>
          <w:marBottom w:val="0"/>
          <w:divBdr>
            <w:top w:val="none" w:sz="0" w:space="0" w:color="auto"/>
            <w:left w:val="none" w:sz="0" w:space="0" w:color="auto"/>
            <w:bottom w:val="none" w:sz="0" w:space="0" w:color="auto"/>
            <w:right w:val="none" w:sz="0" w:space="0" w:color="auto"/>
          </w:divBdr>
        </w:div>
        <w:div w:id="1041589831">
          <w:marLeft w:val="0"/>
          <w:marRight w:val="0"/>
          <w:marTop w:val="0"/>
          <w:marBottom w:val="0"/>
          <w:divBdr>
            <w:top w:val="none" w:sz="0" w:space="0" w:color="auto"/>
            <w:left w:val="none" w:sz="0" w:space="0" w:color="auto"/>
            <w:bottom w:val="none" w:sz="0" w:space="0" w:color="auto"/>
            <w:right w:val="none" w:sz="0" w:space="0" w:color="auto"/>
          </w:divBdr>
        </w:div>
        <w:div w:id="1371955616">
          <w:marLeft w:val="0"/>
          <w:marRight w:val="0"/>
          <w:marTop w:val="0"/>
          <w:marBottom w:val="0"/>
          <w:divBdr>
            <w:top w:val="none" w:sz="0" w:space="0" w:color="auto"/>
            <w:left w:val="none" w:sz="0" w:space="0" w:color="auto"/>
            <w:bottom w:val="none" w:sz="0" w:space="0" w:color="auto"/>
            <w:right w:val="none" w:sz="0" w:space="0" w:color="auto"/>
          </w:divBdr>
        </w:div>
        <w:div w:id="1284188104">
          <w:marLeft w:val="0"/>
          <w:marRight w:val="0"/>
          <w:marTop w:val="0"/>
          <w:marBottom w:val="0"/>
          <w:divBdr>
            <w:top w:val="none" w:sz="0" w:space="0" w:color="auto"/>
            <w:left w:val="none" w:sz="0" w:space="0" w:color="auto"/>
            <w:bottom w:val="none" w:sz="0" w:space="0" w:color="auto"/>
            <w:right w:val="none" w:sz="0" w:space="0" w:color="auto"/>
          </w:divBdr>
        </w:div>
        <w:div w:id="716008506">
          <w:marLeft w:val="0"/>
          <w:marRight w:val="0"/>
          <w:marTop w:val="0"/>
          <w:marBottom w:val="0"/>
          <w:divBdr>
            <w:top w:val="none" w:sz="0" w:space="0" w:color="auto"/>
            <w:left w:val="none" w:sz="0" w:space="0" w:color="auto"/>
            <w:bottom w:val="none" w:sz="0" w:space="0" w:color="auto"/>
            <w:right w:val="none" w:sz="0" w:space="0" w:color="auto"/>
          </w:divBdr>
        </w:div>
        <w:div w:id="118494469">
          <w:marLeft w:val="0"/>
          <w:marRight w:val="0"/>
          <w:marTop w:val="0"/>
          <w:marBottom w:val="0"/>
          <w:divBdr>
            <w:top w:val="none" w:sz="0" w:space="0" w:color="auto"/>
            <w:left w:val="none" w:sz="0" w:space="0" w:color="auto"/>
            <w:bottom w:val="none" w:sz="0" w:space="0" w:color="auto"/>
            <w:right w:val="none" w:sz="0" w:space="0" w:color="auto"/>
          </w:divBdr>
        </w:div>
        <w:div w:id="1882402573">
          <w:marLeft w:val="0"/>
          <w:marRight w:val="0"/>
          <w:marTop w:val="0"/>
          <w:marBottom w:val="0"/>
          <w:divBdr>
            <w:top w:val="none" w:sz="0" w:space="0" w:color="auto"/>
            <w:left w:val="none" w:sz="0" w:space="0" w:color="auto"/>
            <w:bottom w:val="none" w:sz="0" w:space="0" w:color="auto"/>
            <w:right w:val="none" w:sz="0" w:space="0" w:color="auto"/>
          </w:divBdr>
        </w:div>
        <w:div w:id="665786063">
          <w:marLeft w:val="0"/>
          <w:marRight w:val="0"/>
          <w:marTop w:val="0"/>
          <w:marBottom w:val="0"/>
          <w:divBdr>
            <w:top w:val="none" w:sz="0" w:space="0" w:color="auto"/>
            <w:left w:val="none" w:sz="0" w:space="0" w:color="auto"/>
            <w:bottom w:val="none" w:sz="0" w:space="0" w:color="auto"/>
            <w:right w:val="none" w:sz="0" w:space="0" w:color="auto"/>
          </w:divBdr>
        </w:div>
        <w:div w:id="368603836">
          <w:marLeft w:val="0"/>
          <w:marRight w:val="0"/>
          <w:marTop w:val="0"/>
          <w:marBottom w:val="0"/>
          <w:divBdr>
            <w:top w:val="none" w:sz="0" w:space="0" w:color="auto"/>
            <w:left w:val="none" w:sz="0" w:space="0" w:color="auto"/>
            <w:bottom w:val="none" w:sz="0" w:space="0" w:color="auto"/>
            <w:right w:val="none" w:sz="0" w:space="0" w:color="auto"/>
          </w:divBdr>
        </w:div>
        <w:div w:id="1089500389">
          <w:marLeft w:val="0"/>
          <w:marRight w:val="0"/>
          <w:marTop w:val="0"/>
          <w:marBottom w:val="0"/>
          <w:divBdr>
            <w:top w:val="none" w:sz="0" w:space="0" w:color="auto"/>
            <w:left w:val="none" w:sz="0" w:space="0" w:color="auto"/>
            <w:bottom w:val="none" w:sz="0" w:space="0" w:color="auto"/>
            <w:right w:val="none" w:sz="0" w:space="0" w:color="auto"/>
          </w:divBdr>
        </w:div>
        <w:div w:id="662857985">
          <w:marLeft w:val="0"/>
          <w:marRight w:val="0"/>
          <w:marTop w:val="0"/>
          <w:marBottom w:val="0"/>
          <w:divBdr>
            <w:top w:val="none" w:sz="0" w:space="0" w:color="auto"/>
            <w:left w:val="none" w:sz="0" w:space="0" w:color="auto"/>
            <w:bottom w:val="none" w:sz="0" w:space="0" w:color="auto"/>
            <w:right w:val="none" w:sz="0" w:space="0" w:color="auto"/>
          </w:divBdr>
        </w:div>
        <w:div w:id="1668632381">
          <w:marLeft w:val="0"/>
          <w:marRight w:val="0"/>
          <w:marTop w:val="0"/>
          <w:marBottom w:val="0"/>
          <w:divBdr>
            <w:top w:val="none" w:sz="0" w:space="0" w:color="auto"/>
            <w:left w:val="none" w:sz="0" w:space="0" w:color="auto"/>
            <w:bottom w:val="none" w:sz="0" w:space="0" w:color="auto"/>
            <w:right w:val="none" w:sz="0" w:space="0" w:color="auto"/>
          </w:divBdr>
        </w:div>
        <w:div w:id="55738228">
          <w:marLeft w:val="0"/>
          <w:marRight w:val="0"/>
          <w:marTop w:val="0"/>
          <w:marBottom w:val="0"/>
          <w:divBdr>
            <w:top w:val="none" w:sz="0" w:space="0" w:color="auto"/>
            <w:left w:val="none" w:sz="0" w:space="0" w:color="auto"/>
            <w:bottom w:val="none" w:sz="0" w:space="0" w:color="auto"/>
            <w:right w:val="none" w:sz="0" w:space="0" w:color="auto"/>
          </w:divBdr>
        </w:div>
        <w:div w:id="1161579621">
          <w:marLeft w:val="0"/>
          <w:marRight w:val="0"/>
          <w:marTop w:val="0"/>
          <w:marBottom w:val="0"/>
          <w:divBdr>
            <w:top w:val="none" w:sz="0" w:space="0" w:color="auto"/>
            <w:left w:val="none" w:sz="0" w:space="0" w:color="auto"/>
            <w:bottom w:val="none" w:sz="0" w:space="0" w:color="auto"/>
            <w:right w:val="none" w:sz="0" w:space="0" w:color="auto"/>
          </w:divBdr>
        </w:div>
        <w:div w:id="1286889541">
          <w:marLeft w:val="0"/>
          <w:marRight w:val="0"/>
          <w:marTop w:val="0"/>
          <w:marBottom w:val="0"/>
          <w:divBdr>
            <w:top w:val="none" w:sz="0" w:space="0" w:color="auto"/>
            <w:left w:val="none" w:sz="0" w:space="0" w:color="auto"/>
            <w:bottom w:val="none" w:sz="0" w:space="0" w:color="auto"/>
            <w:right w:val="none" w:sz="0" w:space="0" w:color="auto"/>
          </w:divBdr>
        </w:div>
        <w:div w:id="1511725260">
          <w:marLeft w:val="0"/>
          <w:marRight w:val="0"/>
          <w:marTop w:val="0"/>
          <w:marBottom w:val="0"/>
          <w:divBdr>
            <w:top w:val="none" w:sz="0" w:space="0" w:color="auto"/>
            <w:left w:val="none" w:sz="0" w:space="0" w:color="auto"/>
            <w:bottom w:val="none" w:sz="0" w:space="0" w:color="auto"/>
            <w:right w:val="none" w:sz="0" w:space="0" w:color="auto"/>
          </w:divBdr>
        </w:div>
        <w:div w:id="1182861839">
          <w:marLeft w:val="0"/>
          <w:marRight w:val="0"/>
          <w:marTop w:val="0"/>
          <w:marBottom w:val="0"/>
          <w:divBdr>
            <w:top w:val="none" w:sz="0" w:space="0" w:color="auto"/>
            <w:left w:val="none" w:sz="0" w:space="0" w:color="auto"/>
            <w:bottom w:val="none" w:sz="0" w:space="0" w:color="auto"/>
            <w:right w:val="none" w:sz="0" w:space="0" w:color="auto"/>
          </w:divBdr>
        </w:div>
        <w:div w:id="1517891352">
          <w:marLeft w:val="0"/>
          <w:marRight w:val="0"/>
          <w:marTop w:val="0"/>
          <w:marBottom w:val="0"/>
          <w:divBdr>
            <w:top w:val="none" w:sz="0" w:space="0" w:color="auto"/>
            <w:left w:val="none" w:sz="0" w:space="0" w:color="auto"/>
            <w:bottom w:val="none" w:sz="0" w:space="0" w:color="auto"/>
            <w:right w:val="none" w:sz="0" w:space="0" w:color="auto"/>
          </w:divBdr>
        </w:div>
        <w:div w:id="865405738">
          <w:marLeft w:val="0"/>
          <w:marRight w:val="0"/>
          <w:marTop w:val="0"/>
          <w:marBottom w:val="0"/>
          <w:divBdr>
            <w:top w:val="none" w:sz="0" w:space="0" w:color="auto"/>
            <w:left w:val="none" w:sz="0" w:space="0" w:color="auto"/>
            <w:bottom w:val="none" w:sz="0" w:space="0" w:color="auto"/>
            <w:right w:val="none" w:sz="0" w:space="0" w:color="auto"/>
          </w:divBdr>
        </w:div>
        <w:div w:id="1141574306">
          <w:marLeft w:val="0"/>
          <w:marRight w:val="0"/>
          <w:marTop w:val="0"/>
          <w:marBottom w:val="0"/>
          <w:divBdr>
            <w:top w:val="none" w:sz="0" w:space="0" w:color="auto"/>
            <w:left w:val="none" w:sz="0" w:space="0" w:color="auto"/>
            <w:bottom w:val="none" w:sz="0" w:space="0" w:color="auto"/>
            <w:right w:val="none" w:sz="0" w:space="0" w:color="auto"/>
          </w:divBdr>
        </w:div>
        <w:div w:id="1790005081">
          <w:marLeft w:val="0"/>
          <w:marRight w:val="0"/>
          <w:marTop w:val="0"/>
          <w:marBottom w:val="0"/>
          <w:divBdr>
            <w:top w:val="none" w:sz="0" w:space="0" w:color="auto"/>
            <w:left w:val="none" w:sz="0" w:space="0" w:color="auto"/>
            <w:bottom w:val="none" w:sz="0" w:space="0" w:color="auto"/>
            <w:right w:val="none" w:sz="0" w:space="0" w:color="auto"/>
          </w:divBdr>
        </w:div>
        <w:div w:id="663315530">
          <w:marLeft w:val="0"/>
          <w:marRight w:val="0"/>
          <w:marTop w:val="0"/>
          <w:marBottom w:val="0"/>
          <w:divBdr>
            <w:top w:val="none" w:sz="0" w:space="0" w:color="auto"/>
            <w:left w:val="none" w:sz="0" w:space="0" w:color="auto"/>
            <w:bottom w:val="none" w:sz="0" w:space="0" w:color="auto"/>
            <w:right w:val="none" w:sz="0" w:space="0" w:color="auto"/>
          </w:divBdr>
        </w:div>
        <w:div w:id="323975377">
          <w:marLeft w:val="0"/>
          <w:marRight w:val="0"/>
          <w:marTop w:val="0"/>
          <w:marBottom w:val="0"/>
          <w:divBdr>
            <w:top w:val="none" w:sz="0" w:space="0" w:color="auto"/>
            <w:left w:val="none" w:sz="0" w:space="0" w:color="auto"/>
            <w:bottom w:val="none" w:sz="0" w:space="0" w:color="auto"/>
            <w:right w:val="none" w:sz="0" w:space="0" w:color="auto"/>
          </w:divBdr>
        </w:div>
        <w:div w:id="557865787">
          <w:marLeft w:val="0"/>
          <w:marRight w:val="0"/>
          <w:marTop w:val="0"/>
          <w:marBottom w:val="0"/>
          <w:divBdr>
            <w:top w:val="none" w:sz="0" w:space="0" w:color="auto"/>
            <w:left w:val="none" w:sz="0" w:space="0" w:color="auto"/>
            <w:bottom w:val="none" w:sz="0" w:space="0" w:color="auto"/>
            <w:right w:val="none" w:sz="0" w:space="0" w:color="auto"/>
          </w:divBdr>
        </w:div>
      </w:divsChild>
    </w:div>
    <w:div w:id="1652440137">
      <w:bodyDiv w:val="1"/>
      <w:marLeft w:val="0"/>
      <w:marRight w:val="0"/>
      <w:marTop w:val="0"/>
      <w:marBottom w:val="0"/>
      <w:divBdr>
        <w:top w:val="none" w:sz="0" w:space="0" w:color="auto"/>
        <w:left w:val="none" w:sz="0" w:space="0" w:color="auto"/>
        <w:bottom w:val="none" w:sz="0" w:space="0" w:color="auto"/>
        <w:right w:val="none" w:sz="0" w:space="0" w:color="auto"/>
      </w:divBdr>
      <w:divsChild>
        <w:div w:id="467627141">
          <w:marLeft w:val="0"/>
          <w:marRight w:val="0"/>
          <w:marTop w:val="0"/>
          <w:marBottom w:val="0"/>
          <w:divBdr>
            <w:top w:val="none" w:sz="0" w:space="0" w:color="auto"/>
            <w:left w:val="none" w:sz="0" w:space="0" w:color="auto"/>
            <w:bottom w:val="none" w:sz="0" w:space="0" w:color="auto"/>
            <w:right w:val="none" w:sz="0" w:space="0" w:color="auto"/>
          </w:divBdr>
        </w:div>
        <w:div w:id="1506704780">
          <w:marLeft w:val="0"/>
          <w:marRight w:val="0"/>
          <w:marTop w:val="0"/>
          <w:marBottom w:val="0"/>
          <w:divBdr>
            <w:top w:val="none" w:sz="0" w:space="0" w:color="auto"/>
            <w:left w:val="none" w:sz="0" w:space="0" w:color="auto"/>
            <w:bottom w:val="none" w:sz="0" w:space="0" w:color="auto"/>
            <w:right w:val="none" w:sz="0" w:space="0" w:color="auto"/>
          </w:divBdr>
        </w:div>
        <w:div w:id="211042551">
          <w:marLeft w:val="0"/>
          <w:marRight w:val="0"/>
          <w:marTop w:val="0"/>
          <w:marBottom w:val="0"/>
          <w:divBdr>
            <w:top w:val="none" w:sz="0" w:space="0" w:color="auto"/>
            <w:left w:val="none" w:sz="0" w:space="0" w:color="auto"/>
            <w:bottom w:val="none" w:sz="0" w:space="0" w:color="auto"/>
            <w:right w:val="none" w:sz="0" w:space="0" w:color="auto"/>
          </w:divBdr>
        </w:div>
        <w:div w:id="1888569959">
          <w:marLeft w:val="0"/>
          <w:marRight w:val="0"/>
          <w:marTop w:val="0"/>
          <w:marBottom w:val="0"/>
          <w:divBdr>
            <w:top w:val="none" w:sz="0" w:space="0" w:color="auto"/>
            <w:left w:val="none" w:sz="0" w:space="0" w:color="auto"/>
            <w:bottom w:val="none" w:sz="0" w:space="0" w:color="auto"/>
            <w:right w:val="none" w:sz="0" w:space="0" w:color="auto"/>
          </w:divBdr>
        </w:div>
        <w:div w:id="1942881867">
          <w:marLeft w:val="0"/>
          <w:marRight w:val="0"/>
          <w:marTop w:val="0"/>
          <w:marBottom w:val="0"/>
          <w:divBdr>
            <w:top w:val="none" w:sz="0" w:space="0" w:color="auto"/>
            <w:left w:val="none" w:sz="0" w:space="0" w:color="auto"/>
            <w:bottom w:val="none" w:sz="0" w:space="0" w:color="auto"/>
            <w:right w:val="none" w:sz="0" w:space="0" w:color="auto"/>
          </w:divBdr>
        </w:div>
        <w:div w:id="2137872681">
          <w:marLeft w:val="0"/>
          <w:marRight w:val="0"/>
          <w:marTop w:val="0"/>
          <w:marBottom w:val="0"/>
          <w:divBdr>
            <w:top w:val="none" w:sz="0" w:space="0" w:color="auto"/>
            <w:left w:val="none" w:sz="0" w:space="0" w:color="auto"/>
            <w:bottom w:val="none" w:sz="0" w:space="0" w:color="auto"/>
            <w:right w:val="none" w:sz="0" w:space="0" w:color="auto"/>
          </w:divBdr>
        </w:div>
        <w:div w:id="358627120">
          <w:marLeft w:val="0"/>
          <w:marRight w:val="0"/>
          <w:marTop w:val="0"/>
          <w:marBottom w:val="0"/>
          <w:divBdr>
            <w:top w:val="none" w:sz="0" w:space="0" w:color="auto"/>
            <w:left w:val="none" w:sz="0" w:space="0" w:color="auto"/>
            <w:bottom w:val="none" w:sz="0" w:space="0" w:color="auto"/>
            <w:right w:val="none" w:sz="0" w:space="0" w:color="auto"/>
          </w:divBdr>
        </w:div>
        <w:div w:id="981732992">
          <w:marLeft w:val="0"/>
          <w:marRight w:val="0"/>
          <w:marTop w:val="0"/>
          <w:marBottom w:val="0"/>
          <w:divBdr>
            <w:top w:val="none" w:sz="0" w:space="0" w:color="auto"/>
            <w:left w:val="none" w:sz="0" w:space="0" w:color="auto"/>
            <w:bottom w:val="none" w:sz="0" w:space="0" w:color="auto"/>
            <w:right w:val="none" w:sz="0" w:space="0" w:color="auto"/>
          </w:divBdr>
        </w:div>
        <w:div w:id="1117986248">
          <w:marLeft w:val="0"/>
          <w:marRight w:val="0"/>
          <w:marTop w:val="0"/>
          <w:marBottom w:val="0"/>
          <w:divBdr>
            <w:top w:val="none" w:sz="0" w:space="0" w:color="auto"/>
            <w:left w:val="none" w:sz="0" w:space="0" w:color="auto"/>
            <w:bottom w:val="none" w:sz="0" w:space="0" w:color="auto"/>
            <w:right w:val="none" w:sz="0" w:space="0" w:color="auto"/>
          </w:divBdr>
        </w:div>
        <w:div w:id="283580084">
          <w:marLeft w:val="0"/>
          <w:marRight w:val="0"/>
          <w:marTop w:val="0"/>
          <w:marBottom w:val="0"/>
          <w:divBdr>
            <w:top w:val="none" w:sz="0" w:space="0" w:color="auto"/>
            <w:left w:val="none" w:sz="0" w:space="0" w:color="auto"/>
            <w:bottom w:val="none" w:sz="0" w:space="0" w:color="auto"/>
            <w:right w:val="none" w:sz="0" w:space="0" w:color="auto"/>
          </w:divBdr>
        </w:div>
        <w:div w:id="1943800440">
          <w:marLeft w:val="0"/>
          <w:marRight w:val="0"/>
          <w:marTop w:val="0"/>
          <w:marBottom w:val="0"/>
          <w:divBdr>
            <w:top w:val="none" w:sz="0" w:space="0" w:color="auto"/>
            <w:left w:val="none" w:sz="0" w:space="0" w:color="auto"/>
            <w:bottom w:val="none" w:sz="0" w:space="0" w:color="auto"/>
            <w:right w:val="none" w:sz="0" w:space="0" w:color="auto"/>
          </w:divBdr>
        </w:div>
        <w:div w:id="466624836">
          <w:marLeft w:val="0"/>
          <w:marRight w:val="0"/>
          <w:marTop w:val="0"/>
          <w:marBottom w:val="0"/>
          <w:divBdr>
            <w:top w:val="none" w:sz="0" w:space="0" w:color="auto"/>
            <w:left w:val="none" w:sz="0" w:space="0" w:color="auto"/>
            <w:bottom w:val="none" w:sz="0" w:space="0" w:color="auto"/>
            <w:right w:val="none" w:sz="0" w:space="0" w:color="auto"/>
          </w:divBdr>
        </w:div>
        <w:div w:id="1323580223">
          <w:marLeft w:val="0"/>
          <w:marRight w:val="0"/>
          <w:marTop w:val="0"/>
          <w:marBottom w:val="0"/>
          <w:divBdr>
            <w:top w:val="none" w:sz="0" w:space="0" w:color="auto"/>
            <w:left w:val="none" w:sz="0" w:space="0" w:color="auto"/>
            <w:bottom w:val="none" w:sz="0" w:space="0" w:color="auto"/>
            <w:right w:val="none" w:sz="0" w:space="0" w:color="auto"/>
          </w:divBdr>
        </w:div>
        <w:div w:id="2006476285">
          <w:marLeft w:val="0"/>
          <w:marRight w:val="0"/>
          <w:marTop w:val="0"/>
          <w:marBottom w:val="0"/>
          <w:divBdr>
            <w:top w:val="none" w:sz="0" w:space="0" w:color="auto"/>
            <w:left w:val="none" w:sz="0" w:space="0" w:color="auto"/>
            <w:bottom w:val="none" w:sz="0" w:space="0" w:color="auto"/>
            <w:right w:val="none" w:sz="0" w:space="0" w:color="auto"/>
          </w:divBdr>
        </w:div>
        <w:div w:id="1415736082">
          <w:marLeft w:val="0"/>
          <w:marRight w:val="0"/>
          <w:marTop w:val="0"/>
          <w:marBottom w:val="0"/>
          <w:divBdr>
            <w:top w:val="none" w:sz="0" w:space="0" w:color="auto"/>
            <w:left w:val="none" w:sz="0" w:space="0" w:color="auto"/>
            <w:bottom w:val="none" w:sz="0" w:space="0" w:color="auto"/>
            <w:right w:val="none" w:sz="0" w:space="0" w:color="auto"/>
          </w:divBdr>
        </w:div>
        <w:div w:id="1251811755">
          <w:marLeft w:val="0"/>
          <w:marRight w:val="0"/>
          <w:marTop w:val="0"/>
          <w:marBottom w:val="0"/>
          <w:divBdr>
            <w:top w:val="none" w:sz="0" w:space="0" w:color="auto"/>
            <w:left w:val="none" w:sz="0" w:space="0" w:color="auto"/>
            <w:bottom w:val="none" w:sz="0" w:space="0" w:color="auto"/>
            <w:right w:val="none" w:sz="0" w:space="0" w:color="auto"/>
          </w:divBdr>
        </w:div>
        <w:div w:id="641353842">
          <w:marLeft w:val="0"/>
          <w:marRight w:val="0"/>
          <w:marTop w:val="0"/>
          <w:marBottom w:val="0"/>
          <w:divBdr>
            <w:top w:val="none" w:sz="0" w:space="0" w:color="auto"/>
            <w:left w:val="none" w:sz="0" w:space="0" w:color="auto"/>
            <w:bottom w:val="none" w:sz="0" w:space="0" w:color="auto"/>
            <w:right w:val="none" w:sz="0" w:space="0" w:color="auto"/>
          </w:divBdr>
        </w:div>
        <w:div w:id="1565335689">
          <w:marLeft w:val="0"/>
          <w:marRight w:val="0"/>
          <w:marTop w:val="0"/>
          <w:marBottom w:val="0"/>
          <w:divBdr>
            <w:top w:val="none" w:sz="0" w:space="0" w:color="auto"/>
            <w:left w:val="none" w:sz="0" w:space="0" w:color="auto"/>
            <w:bottom w:val="none" w:sz="0" w:space="0" w:color="auto"/>
            <w:right w:val="none" w:sz="0" w:space="0" w:color="auto"/>
          </w:divBdr>
        </w:div>
        <w:div w:id="917129333">
          <w:marLeft w:val="0"/>
          <w:marRight w:val="0"/>
          <w:marTop w:val="0"/>
          <w:marBottom w:val="0"/>
          <w:divBdr>
            <w:top w:val="none" w:sz="0" w:space="0" w:color="auto"/>
            <w:left w:val="none" w:sz="0" w:space="0" w:color="auto"/>
            <w:bottom w:val="none" w:sz="0" w:space="0" w:color="auto"/>
            <w:right w:val="none" w:sz="0" w:space="0" w:color="auto"/>
          </w:divBdr>
        </w:div>
        <w:div w:id="1146094746">
          <w:marLeft w:val="0"/>
          <w:marRight w:val="0"/>
          <w:marTop w:val="0"/>
          <w:marBottom w:val="0"/>
          <w:divBdr>
            <w:top w:val="none" w:sz="0" w:space="0" w:color="auto"/>
            <w:left w:val="none" w:sz="0" w:space="0" w:color="auto"/>
            <w:bottom w:val="none" w:sz="0" w:space="0" w:color="auto"/>
            <w:right w:val="none" w:sz="0" w:space="0" w:color="auto"/>
          </w:divBdr>
        </w:div>
        <w:div w:id="388765861">
          <w:marLeft w:val="0"/>
          <w:marRight w:val="0"/>
          <w:marTop w:val="0"/>
          <w:marBottom w:val="0"/>
          <w:divBdr>
            <w:top w:val="none" w:sz="0" w:space="0" w:color="auto"/>
            <w:left w:val="none" w:sz="0" w:space="0" w:color="auto"/>
            <w:bottom w:val="none" w:sz="0" w:space="0" w:color="auto"/>
            <w:right w:val="none" w:sz="0" w:space="0" w:color="auto"/>
          </w:divBdr>
        </w:div>
        <w:div w:id="281300894">
          <w:marLeft w:val="0"/>
          <w:marRight w:val="0"/>
          <w:marTop w:val="0"/>
          <w:marBottom w:val="0"/>
          <w:divBdr>
            <w:top w:val="none" w:sz="0" w:space="0" w:color="auto"/>
            <w:left w:val="none" w:sz="0" w:space="0" w:color="auto"/>
            <w:bottom w:val="none" w:sz="0" w:space="0" w:color="auto"/>
            <w:right w:val="none" w:sz="0" w:space="0" w:color="auto"/>
          </w:divBdr>
        </w:div>
        <w:div w:id="42757313">
          <w:marLeft w:val="0"/>
          <w:marRight w:val="0"/>
          <w:marTop w:val="0"/>
          <w:marBottom w:val="0"/>
          <w:divBdr>
            <w:top w:val="none" w:sz="0" w:space="0" w:color="auto"/>
            <w:left w:val="none" w:sz="0" w:space="0" w:color="auto"/>
            <w:bottom w:val="none" w:sz="0" w:space="0" w:color="auto"/>
            <w:right w:val="none" w:sz="0" w:space="0" w:color="auto"/>
          </w:divBdr>
        </w:div>
        <w:div w:id="1163275435">
          <w:marLeft w:val="0"/>
          <w:marRight w:val="0"/>
          <w:marTop w:val="0"/>
          <w:marBottom w:val="0"/>
          <w:divBdr>
            <w:top w:val="none" w:sz="0" w:space="0" w:color="auto"/>
            <w:left w:val="none" w:sz="0" w:space="0" w:color="auto"/>
            <w:bottom w:val="none" w:sz="0" w:space="0" w:color="auto"/>
            <w:right w:val="none" w:sz="0" w:space="0" w:color="auto"/>
          </w:divBdr>
        </w:div>
        <w:div w:id="509294357">
          <w:marLeft w:val="0"/>
          <w:marRight w:val="0"/>
          <w:marTop w:val="0"/>
          <w:marBottom w:val="0"/>
          <w:divBdr>
            <w:top w:val="none" w:sz="0" w:space="0" w:color="auto"/>
            <w:left w:val="none" w:sz="0" w:space="0" w:color="auto"/>
            <w:bottom w:val="none" w:sz="0" w:space="0" w:color="auto"/>
            <w:right w:val="none" w:sz="0" w:space="0" w:color="auto"/>
          </w:divBdr>
        </w:div>
        <w:div w:id="925648695">
          <w:marLeft w:val="0"/>
          <w:marRight w:val="0"/>
          <w:marTop w:val="0"/>
          <w:marBottom w:val="0"/>
          <w:divBdr>
            <w:top w:val="none" w:sz="0" w:space="0" w:color="auto"/>
            <w:left w:val="none" w:sz="0" w:space="0" w:color="auto"/>
            <w:bottom w:val="none" w:sz="0" w:space="0" w:color="auto"/>
            <w:right w:val="none" w:sz="0" w:space="0" w:color="auto"/>
          </w:divBdr>
        </w:div>
        <w:div w:id="542446904">
          <w:marLeft w:val="0"/>
          <w:marRight w:val="0"/>
          <w:marTop w:val="0"/>
          <w:marBottom w:val="0"/>
          <w:divBdr>
            <w:top w:val="none" w:sz="0" w:space="0" w:color="auto"/>
            <w:left w:val="none" w:sz="0" w:space="0" w:color="auto"/>
            <w:bottom w:val="none" w:sz="0" w:space="0" w:color="auto"/>
            <w:right w:val="none" w:sz="0" w:space="0" w:color="auto"/>
          </w:divBdr>
        </w:div>
        <w:div w:id="20716616">
          <w:marLeft w:val="0"/>
          <w:marRight w:val="0"/>
          <w:marTop w:val="0"/>
          <w:marBottom w:val="0"/>
          <w:divBdr>
            <w:top w:val="none" w:sz="0" w:space="0" w:color="auto"/>
            <w:left w:val="none" w:sz="0" w:space="0" w:color="auto"/>
            <w:bottom w:val="none" w:sz="0" w:space="0" w:color="auto"/>
            <w:right w:val="none" w:sz="0" w:space="0" w:color="auto"/>
          </w:divBdr>
        </w:div>
        <w:div w:id="1968505132">
          <w:marLeft w:val="0"/>
          <w:marRight w:val="0"/>
          <w:marTop w:val="0"/>
          <w:marBottom w:val="0"/>
          <w:divBdr>
            <w:top w:val="none" w:sz="0" w:space="0" w:color="auto"/>
            <w:left w:val="none" w:sz="0" w:space="0" w:color="auto"/>
            <w:bottom w:val="none" w:sz="0" w:space="0" w:color="auto"/>
            <w:right w:val="none" w:sz="0" w:space="0" w:color="auto"/>
          </w:divBdr>
        </w:div>
        <w:div w:id="2046327787">
          <w:marLeft w:val="0"/>
          <w:marRight w:val="0"/>
          <w:marTop w:val="0"/>
          <w:marBottom w:val="0"/>
          <w:divBdr>
            <w:top w:val="none" w:sz="0" w:space="0" w:color="auto"/>
            <w:left w:val="none" w:sz="0" w:space="0" w:color="auto"/>
            <w:bottom w:val="none" w:sz="0" w:space="0" w:color="auto"/>
            <w:right w:val="none" w:sz="0" w:space="0" w:color="auto"/>
          </w:divBdr>
        </w:div>
        <w:div w:id="539437542">
          <w:marLeft w:val="0"/>
          <w:marRight w:val="0"/>
          <w:marTop w:val="0"/>
          <w:marBottom w:val="0"/>
          <w:divBdr>
            <w:top w:val="none" w:sz="0" w:space="0" w:color="auto"/>
            <w:left w:val="none" w:sz="0" w:space="0" w:color="auto"/>
            <w:bottom w:val="none" w:sz="0" w:space="0" w:color="auto"/>
            <w:right w:val="none" w:sz="0" w:space="0" w:color="auto"/>
          </w:divBdr>
        </w:div>
        <w:div w:id="1805612303">
          <w:marLeft w:val="0"/>
          <w:marRight w:val="0"/>
          <w:marTop w:val="0"/>
          <w:marBottom w:val="0"/>
          <w:divBdr>
            <w:top w:val="none" w:sz="0" w:space="0" w:color="auto"/>
            <w:left w:val="none" w:sz="0" w:space="0" w:color="auto"/>
            <w:bottom w:val="none" w:sz="0" w:space="0" w:color="auto"/>
            <w:right w:val="none" w:sz="0" w:space="0" w:color="auto"/>
          </w:divBdr>
        </w:div>
        <w:div w:id="2066416422">
          <w:marLeft w:val="0"/>
          <w:marRight w:val="0"/>
          <w:marTop w:val="0"/>
          <w:marBottom w:val="0"/>
          <w:divBdr>
            <w:top w:val="none" w:sz="0" w:space="0" w:color="auto"/>
            <w:left w:val="none" w:sz="0" w:space="0" w:color="auto"/>
            <w:bottom w:val="none" w:sz="0" w:space="0" w:color="auto"/>
            <w:right w:val="none" w:sz="0" w:space="0" w:color="auto"/>
          </w:divBdr>
        </w:div>
        <w:div w:id="1677416767">
          <w:marLeft w:val="0"/>
          <w:marRight w:val="0"/>
          <w:marTop w:val="0"/>
          <w:marBottom w:val="0"/>
          <w:divBdr>
            <w:top w:val="none" w:sz="0" w:space="0" w:color="auto"/>
            <w:left w:val="none" w:sz="0" w:space="0" w:color="auto"/>
            <w:bottom w:val="none" w:sz="0" w:space="0" w:color="auto"/>
            <w:right w:val="none" w:sz="0" w:space="0" w:color="auto"/>
          </w:divBdr>
        </w:div>
        <w:div w:id="1459565555">
          <w:marLeft w:val="0"/>
          <w:marRight w:val="0"/>
          <w:marTop w:val="0"/>
          <w:marBottom w:val="0"/>
          <w:divBdr>
            <w:top w:val="none" w:sz="0" w:space="0" w:color="auto"/>
            <w:left w:val="none" w:sz="0" w:space="0" w:color="auto"/>
            <w:bottom w:val="none" w:sz="0" w:space="0" w:color="auto"/>
            <w:right w:val="none" w:sz="0" w:space="0" w:color="auto"/>
          </w:divBdr>
        </w:div>
        <w:div w:id="377048545">
          <w:marLeft w:val="0"/>
          <w:marRight w:val="0"/>
          <w:marTop w:val="0"/>
          <w:marBottom w:val="0"/>
          <w:divBdr>
            <w:top w:val="none" w:sz="0" w:space="0" w:color="auto"/>
            <w:left w:val="none" w:sz="0" w:space="0" w:color="auto"/>
            <w:bottom w:val="none" w:sz="0" w:space="0" w:color="auto"/>
            <w:right w:val="none" w:sz="0" w:space="0" w:color="auto"/>
          </w:divBdr>
        </w:div>
        <w:div w:id="1097098788">
          <w:marLeft w:val="0"/>
          <w:marRight w:val="0"/>
          <w:marTop w:val="0"/>
          <w:marBottom w:val="0"/>
          <w:divBdr>
            <w:top w:val="none" w:sz="0" w:space="0" w:color="auto"/>
            <w:left w:val="none" w:sz="0" w:space="0" w:color="auto"/>
            <w:bottom w:val="none" w:sz="0" w:space="0" w:color="auto"/>
            <w:right w:val="none" w:sz="0" w:space="0" w:color="auto"/>
          </w:divBdr>
        </w:div>
        <w:div w:id="300497879">
          <w:marLeft w:val="0"/>
          <w:marRight w:val="0"/>
          <w:marTop w:val="0"/>
          <w:marBottom w:val="0"/>
          <w:divBdr>
            <w:top w:val="none" w:sz="0" w:space="0" w:color="auto"/>
            <w:left w:val="none" w:sz="0" w:space="0" w:color="auto"/>
            <w:bottom w:val="none" w:sz="0" w:space="0" w:color="auto"/>
            <w:right w:val="none" w:sz="0" w:space="0" w:color="auto"/>
          </w:divBdr>
        </w:div>
        <w:div w:id="1311254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FD57C-EBF6-4281-8199-E5962D1B3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372</Words>
  <Characters>2123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fusyakyo</dc:creator>
  <cp:keywords/>
  <dc:description/>
  <cp:lastModifiedBy>admin</cp:lastModifiedBy>
  <cp:revision>13</cp:revision>
  <cp:lastPrinted>2025-01-23T05:32:00Z</cp:lastPrinted>
  <dcterms:created xsi:type="dcterms:W3CDTF">2025-01-21T00:09:00Z</dcterms:created>
  <dcterms:modified xsi:type="dcterms:W3CDTF">2025-01-23T05:36:00Z</dcterms:modified>
</cp:coreProperties>
</file>